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5DBA0F3B" w:rsidR="00D30AB3" w:rsidRDefault="00743B9C" w:rsidP="00D30AB3">
      <w:pPr>
        <w:jc w:val="center"/>
        <w:rPr>
          <w:rFonts w:ascii="Book Antiqua" w:hAnsi="Book Antiqua"/>
          <w:b/>
          <w:noProof/>
          <w:sz w:val="52"/>
          <w:lang w:eastAsia="en-GB"/>
        </w:rPr>
      </w:pPr>
      <w:r>
        <w:rPr>
          <w:rFonts w:ascii="Book Antiqua" w:hAnsi="Book Antiqua"/>
          <w:b/>
          <w:noProof/>
          <w:sz w:val="52"/>
          <w:lang w:eastAsia="en-GB"/>
        </w:rPr>
        <w:drawing>
          <wp:inline distT="0" distB="0" distL="0" distR="0" wp14:anchorId="45E73368" wp14:editId="03E00FE3">
            <wp:extent cx="4503314" cy="5796501"/>
            <wp:effectExtent l="228600" t="228600" r="221615" b="2235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097739b4dc2c65f09bca3776f6ccc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600" cy="579944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718C443" w14:textId="10F829EA" w:rsidR="00D30AB3" w:rsidRPr="008553D1" w:rsidRDefault="00D1385D" w:rsidP="00D30AB3">
      <w:pPr>
        <w:jc w:val="center"/>
        <w:rPr>
          <w:rFonts w:ascii="Book Antiqua" w:hAnsi="Book Antiqua"/>
          <w:b/>
          <w:noProof/>
          <w:sz w:val="52"/>
          <w:lang w:eastAsia="en-GB"/>
        </w:rPr>
      </w:pPr>
      <w:r>
        <w:rPr>
          <w:rFonts w:ascii="Book Antiqua" w:hAnsi="Book Antiqua"/>
          <w:b/>
          <w:noProof/>
          <w:sz w:val="52"/>
          <w:lang w:eastAsia="en-GB"/>
        </w:rPr>
        <w:t>Year 9</w:t>
      </w:r>
      <w:r w:rsidR="00D30AB3" w:rsidRPr="008553D1">
        <w:rPr>
          <w:rFonts w:ascii="Book Antiqua" w:hAnsi="Book Antiqua"/>
          <w:b/>
          <w:noProof/>
          <w:sz w:val="52"/>
          <w:lang w:eastAsia="en-GB"/>
        </w:rPr>
        <w:t xml:space="preserve">: </w:t>
      </w:r>
      <w:r w:rsidR="00743B9C">
        <w:rPr>
          <w:rFonts w:ascii="Book Antiqua" w:hAnsi="Book Antiqua"/>
          <w:b/>
          <w:noProof/>
          <w:sz w:val="52"/>
          <w:lang w:eastAsia="en-GB"/>
        </w:rPr>
        <w:t>Read All About It!</w:t>
      </w:r>
    </w:p>
    <w:p w14:paraId="6B8FBFF1" w14:textId="7168D282" w:rsidR="005F28EB" w:rsidRDefault="008A7E82" w:rsidP="00743B9C">
      <w:pPr>
        <w:jc w:val="center"/>
        <w:rPr>
          <w:rFonts w:ascii="Book Antiqua" w:hAnsi="Book Antiqua"/>
          <w:b/>
          <w:sz w:val="36"/>
          <w:u w:val="single"/>
        </w:rPr>
      </w:pPr>
      <w:r>
        <w:rPr>
          <w:rFonts w:ascii="Book Antiqua" w:hAnsi="Book Antiqua"/>
          <w:b/>
          <w:noProof/>
          <w:sz w:val="52"/>
          <w:lang w:eastAsia="en-GB"/>
        </w:rPr>
        <w:t>Academic Excellence Booklet</w:t>
      </w: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76563AFB" w14:textId="6E0BC4FE" w:rsidR="00F528C4" w:rsidRDefault="006707C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6CAB83BF">
                <wp:simplePos x="0" y="0"/>
                <wp:positionH relativeFrom="column">
                  <wp:posOffset>326571</wp:posOffset>
                </wp:positionH>
                <wp:positionV relativeFrom="paragraph">
                  <wp:posOffset>391886</wp:posOffset>
                </wp:positionV>
                <wp:extent cx="6836229" cy="9361714"/>
                <wp:effectExtent l="0" t="0" r="22225" b="11430"/>
                <wp:wrapTight wrapText="bothSides">
                  <wp:wrapPolygon edited="0">
                    <wp:start x="0" y="0"/>
                    <wp:lineTo x="0" y="21582"/>
                    <wp:lineTo x="21610" y="21582"/>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6E60736C" w14:textId="775A18C4"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That being said, your English teacher is a specialist, so a</w:t>
                            </w:r>
                            <w:r w:rsidR="00D1385D">
                              <w:rPr>
                                <w:rFonts w:ascii="Book Antiqua" w:hAnsi="Book Antiqua"/>
                              </w:rPr>
                              <w:t>sk any of us for help, anytime!</w:t>
                            </w:r>
                          </w:p>
                          <w:p w14:paraId="567510A9" w14:textId="77777777" w:rsidR="00D1385D" w:rsidRDefault="00D1385D" w:rsidP="008A7E82">
                            <w:pPr>
                              <w:rPr>
                                <w:rFonts w:ascii="Book Antiqua" w:hAnsi="Book Antiqua"/>
                              </w:rPr>
                            </w:pPr>
                          </w:p>
                          <w:p w14:paraId="18C1E4A5" w14:textId="4FAD5CE3" w:rsidR="00E410EF" w:rsidRPr="00435273" w:rsidRDefault="00BA2FB4" w:rsidP="00E410EF">
                            <w:pPr>
                              <w:pStyle w:val="ListParagraph"/>
                              <w:numPr>
                                <w:ilvl w:val="0"/>
                                <w:numId w:val="19"/>
                              </w:numPr>
                              <w:rPr>
                                <w:rFonts w:ascii="Book Antiqua" w:hAnsi="Book Antiqua"/>
                                <w:b/>
                                <w:sz w:val="24"/>
                                <w:szCs w:val="24"/>
                                <w:u w:val="single"/>
                              </w:rPr>
                            </w:pPr>
                            <w:r>
                              <w:rPr>
                                <w:rFonts w:ascii="Book Antiqua" w:hAnsi="Book Antiqua"/>
                                <w:b/>
                                <w:sz w:val="24"/>
                                <w:szCs w:val="24"/>
                                <w:u w:val="single"/>
                              </w:rPr>
                              <w:t>Sensationalism</w:t>
                            </w:r>
                            <w:r w:rsidR="00E410EF" w:rsidRPr="00435273">
                              <w:rPr>
                                <w:rFonts w:ascii="Book Antiqua" w:hAnsi="Book Antiqua"/>
                                <w:b/>
                                <w:sz w:val="24"/>
                                <w:szCs w:val="24"/>
                                <w:u w:val="single"/>
                              </w:rPr>
                              <w:t>:</w:t>
                            </w:r>
                          </w:p>
                          <w:p w14:paraId="3814704D" w14:textId="718C6DF5" w:rsidR="00E410EF" w:rsidRPr="00435273" w:rsidRDefault="00BA2FB4" w:rsidP="00E410EF">
                            <w:pPr>
                              <w:pStyle w:val="ListParagraph"/>
                              <w:numPr>
                                <w:ilvl w:val="0"/>
                                <w:numId w:val="20"/>
                              </w:numPr>
                              <w:rPr>
                                <w:rFonts w:ascii="Book Antiqua" w:hAnsi="Book Antiqua"/>
                                <w:sz w:val="24"/>
                                <w:szCs w:val="24"/>
                              </w:rPr>
                            </w:pPr>
                            <w:r>
                              <w:rPr>
                                <w:rFonts w:ascii="Book Antiqua" w:hAnsi="Book Antiqua"/>
                                <w:sz w:val="24"/>
                                <w:szCs w:val="24"/>
                              </w:rPr>
                              <w:t xml:space="preserve">Considering your knowledge of Victorian society so far, from your study of </w:t>
                            </w:r>
                            <w:r>
                              <w:rPr>
                                <w:rFonts w:ascii="Book Antiqua" w:hAnsi="Book Antiqua"/>
                                <w:i/>
                                <w:sz w:val="24"/>
                                <w:szCs w:val="24"/>
                              </w:rPr>
                              <w:t xml:space="preserve">Dorian </w:t>
                            </w:r>
                            <w:proofErr w:type="spellStart"/>
                            <w:r>
                              <w:rPr>
                                <w:rFonts w:ascii="Book Antiqua" w:hAnsi="Book Antiqua"/>
                                <w:i/>
                                <w:sz w:val="24"/>
                                <w:szCs w:val="24"/>
                              </w:rPr>
                              <w:t>Gray</w:t>
                            </w:r>
                            <w:proofErr w:type="spellEnd"/>
                            <w:r>
                              <w:rPr>
                                <w:rFonts w:ascii="Book Antiqua" w:hAnsi="Book Antiqua"/>
                                <w:sz w:val="24"/>
                                <w:szCs w:val="24"/>
                              </w:rPr>
                              <w:t xml:space="preserve">, write a brief summary as to why the Victorians had turned to sensationalism in the media. The Dark Histories podcast on ‘Everyday Sensationalism in Victorian Britain’ is a good place to start. </w:t>
                            </w:r>
                          </w:p>
                          <w:p w14:paraId="032512C4" w14:textId="77777777" w:rsidR="00E410EF" w:rsidRPr="00435273" w:rsidRDefault="00E410EF" w:rsidP="00E410EF">
                            <w:pPr>
                              <w:rPr>
                                <w:rFonts w:ascii="Book Antiqua" w:hAnsi="Book Antiqua"/>
                                <w:sz w:val="24"/>
                                <w:szCs w:val="24"/>
                              </w:rPr>
                            </w:pPr>
                          </w:p>
                          <w:p w14:paraId="404DA60C" w14:textId="134EDA35" w:rsidR="00E410EF" w:rsidRPr="00435273" w:rsidRDefault="00BA2FB4" w:rsidP="00E410EF">
                            <w:pPr>
                              <w:pStyle w:val="ListParagraph"/>
                              <w:numPr>
                                <w:ilvl w:val="0"/>
                                <w:numId w:val="19"/>
                              </w:numPr>
                              <w:rPr>
                                <w:rFonts w:ascii="Book Antiqua" w:hAnsi="Book Antiqua"/>
                                <w:sz w:val="24"/>
                                <w:szCs w:val="24"/>
                              </w:rPr>
                            </w:pPr>
                            <w:r>
                              <w:rPr>
                                <w:rFonts w:ascii="Book Antiqua" w:hAnsi="Book Antiqua"/>
                                <w:b/>
                                <w:sz w:val="24"/>
                                <w:szCs w:val="24"/>
                                <w:u w:val="single"/>
                              </w:rPr>
                              <w:t>Sensationalist Novel</w:t>
                            </w:r>
                            <w:r w:rsidR="00E410EF" w:rsidRPr="00435273">
                              <w:rPr>
                                <w:rFonts w:ascii="Book Antiqua" w:hAnsi="Book Antiqua"/>
                                <w:b/>
                                <w:sz w:val="24"/>
                                <w:szCs w:val="24"/>
                                <w:u w:val="single"/>
                              </w:rPr>
                              <w:t>:</w:t>
                            </w:r>
                          </w:p>
                          <w:p w14:paraId="4D430D89" w14:textId="0A8E1565" w:rsidR="00E410EF" w:rsidRPr="00C46ADC" w:rsidRDefault="00BA2FB4" w:rsidP="00C46ADC">
                            <w:pPr>
                              <w:rPr>
                                <w:rFonts w:ascii="Book Antiqua" w:hAnsi="Book Antiqua"/>
                                <w:sz w:val="24"/>
                                <w:szCs w:val="24"/>
                              </w:rPr>
                            </w:pPr>
                            <w:r w:rsidRPr="00C46ADC">
                              <w:rPr>
                                <w:rFonts w:ascii="Book Antiqua" w:hAnsi="Book Antiqua"/>
                                <w:sz w:val="24"/>
                                <w:szCs w:val="24"/>
                              </w:rPr>
                              <w:t xml:space="preserve">As well as adding Sensationalism to their nonfiction, Victorians also loved it in their literature! </w:t>
                            </w:r>
                            <w:r w:rsidR="00C46ADC" w:rsidRPr="00C46ADC">
                              <w:rPr>
                                <w:rFonts w:ascii="Book Antiqua" w:hAnsi="Book Antiqua"/>
                                <w:sz w:val="24"/>
                                <w:szCs w:val="24"/>
                              </w:rPr>
                              <w:t>The common themes in sensationalist novels included:</w:t>
                            </w:r>
                          </w:p>
                          <w:p w14:paraId="5266F1DA"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bigamous marriages</w:t>
                            </w:r>
                          </w:p>
                          <w:p w14:paraId="525916D4"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misdirected letters</w:t>
                            </w:r>
                          </w:p>
                          <w:p w14:paraId="3ECDACAA"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romantic triangles</w:t>
                            </w:r>
                          </w:p>
                          <w:p w14:paraId="7365D3F1"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heroines placed in physical danger</w:t>
                            </w:r>
                          </w:p>
                          <w:p w14:paraId="2480AAC1"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drugs, potions, and/or poisons</w:t>
                            </w:r>
                          </w:p>
                          <w:p w14:paraId="77237EA8"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characters adopt disguises</w:t>
                            </w:r>
                          </w:p>
                          <w:p w14:paraId="27BEFD5A"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trained coincidences</w:t>
                            </w:r>
                          </w:p>
                          <w:p w14:paraId="650A2528"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aristocratic villains</w:t>
                            </w:r>
                          </w:p>
                          <w:p w14:paraId="514069F7"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 xml:space="preserve">heightened suspense </w:t>
                            </w:r>
                            <w:proofErr w:type="spellStart"/>
                            <w:r w:rsidRPr="00C46ADC">
                              <w:rPr>
                                <w:rFonts w:ascii="Helvetica Neue" w:eastAsia="Times New Roman" w:hAnsi="Helvetica Neue" w:cs="Times New Roman"/>
                                <w:color w:val="000000"/>
                                <w:sz w:val="21"/>
                                <w:szCs w:val="21"/>
                                <w:lang w:eastAsia="en-GB"/>
                              </w:rPr>
                              <w:t>detailism</w:t>
                            </w:r>
                            <w:proofErr w:type="spellEnd"/>
                          </w:p>
                          <w:p w14:paraId="07D7682F" w14:textId="317602B3" w:rsidR="00C46ADC" w:rsidRPr="00C46ADC" w:rsidRDefault="00C46ADC" w:rsidP="00C46ADC">
                            <w:pPr>
                              <w:rPr>
                                <w:rFonts w:ascii="Book Antiqua" w:hAnsi="Book Antiqua"/>
                                <w:sz w:val="24"/>
                                <w:szCs w:val="24"/>
                              </w:rPr>
                            </w:pPr>
                            <w:r>
                              <w:rPr>
                                <w:rFonts w:ascii="Book Antiqua" w:hAnsi="Book Antiqua"/>
                                <w:sz w:val="24"/>
                                <w:szCs w:val="24"/>
                              </w:rPr>
                              <w:t xml:space="preserve">Using these tropes above, create your own sensationalist story – you can adapt an existing story if you wish. </w:t>
                            </w:r>
                          </w:p>
                          <w:p w14:paraId="206B1F08" w14:textId="77777777" w:rsidR="00E410EF" w:rsidRPr="00435273" w:rsidRDefault="00E410EF" w:rsidP="00E410EF">
                            <w:pPr>
                              <w:rPr>
                                <w:rFonts w:ascii="Book Antiqua" w:hAnsi="Book Antiqua"/>
                                <w:sz w:val="24"/>
                                <w:szCs w:val="24"/>
                              </w:rPr>
                            </w:pPr>
                          </w:p>
                          <w:p w14:paraId="48923CB7" w14:textId="166F3EAD" w:rsidR="00E410EF" w:rsidRPr="00435273" w:rsidRDefault="00C46ADC" w:rsidP="00E410EF">
                            <w:pPr>
                              <w:pStyle w:val="ListParagraph"/>
                              <w:numPr>
                                <w:ilvl w:val="0"/>
                                <w:numId w:val="19"/>
                              </w:numPr>
                              <w:rPr>
                                <w:rFonts w:ascii="Book Antiqua" w:hAnsi="Book Antiqua"/>
                                <w:sz w:val="24"/>
                                <w:szCs w:val="24"/>
                              </w:rPr>
                            </w:pPr>
                            <w:r>
                              <w:rPr>
                                <w:rFonts w:ascii="Book Antiqua" w:hAnsi="Book Antiqua"/>
                                <w:b/>
                                <w:sz w:val="24"/>
                                <w:szCs w:val="24"/>
                                <w:u w:val="single"/>
                              </w:rPr>
                              <w:t>Dear Diary…</w:t>
                            </w:r>
                          </w:p>
                          <w:p w14:paraId="12460529" w14:textId="70F47FDC" w:rsidR="00C46ADC" w:rsidRPr="00C46ADC" w:rsidRDefault="00C46ADC" w:rsidP="00C46ADC">
                            <w:pPr>
                              <w:shd w:val="clear" w:color="auto" w:fill="FFFFFF"/>
                              <w:spacing w:before="120" w:after="240" w:line="240" w:lineRule="auto"/>
                              <w:rPr>
                                <w:rFonts w:ascii="Book Antiqua" w:eastAsia="Times New Roman" w:hAnsi="Book Antiqua" w:cs="Arial"/>
                                <w:color w:val="000000"/>
                                <w:sz w:val="24"/>
                                <w:szCs w:val="24"/>
                                <w:lang w:eastAsia="en-GB"/>
                              </w:rPr>
                            </w:pPr>
                            <w:r w:rsidRPr="00C46ADC">
                              <w:rPr>
                                <w:rFonts w:ascii="Book Antiqua" w:eastAsia="Times New Roman" w:hAnsi="Book Antiqua" w:cs="Arial"/>
                                <w:color w:val="000000"/>
                                <w:sz w:val="24"/>
                                <w:szCs w:val="24"/>
                                <w:lang w:eastAsia="en-GB"/>
                              </w:rPr>
                              <w:t>Amy Pearce was 20 when the following diary entry was made. She was part of a middle class family and had an anxious disposition. Her only brother, Hugh left home in disgrace and suffered a loss of social position. Her writing is guarded at times and has a melodramatic tone redolent of some Victorian fiction.</w:t>
                            </w:r>
                            <w:r>
                              <w:rPr>
                                <w:rFonts w:ascii="Book Antiqua" w:eastAsia="Times New Roman" w:hAnsi="Book Antiqua" w:cs="Arial"/>
                                <w:color w:val="000000"/>
                                <w:sz w:val="24"/>
                                <w:szCs w:val="24"/>
                                <w:lang w:eastAsia="en-GB"/>
                              </w:rPr>
                              <w:t xml:space="preserve"> After reading, create your own diary entry in the same style about your day.</w:t>
                            </w:r>
                            <w:bookmarkStart w:id="0" w:name="_GoBack"/>
                            <w:bookmarkEnd w:id="0"/>
                          </w:p>
                          <w:p w14:paraId="4E505B56" w14:textId="40F2353E" w:rsidR="00F31808" w:rsidRPr="00B22357" w:rsidRDefault="00C46ADC" w:rsidP="00C46ADC">
                            <w:pPr>
                              <w:shd w:val="clear" w:color="auto" w:fill="DDCCEE"/>
                              <w:spacing w:before="120" w:after="240" w:line="240" w:lineRule="auto"/>
                              <w:rPr>
                                <w:rFonts w:ascii="Book Antiqua" w:hAnsi="Book Antiqua"/>
                              </w:rPr>
                            </w:pPr>
                            <w:r w:rsidRPr="00C46ADC">
                              <w:rPr>
                                <w:rFonts w:ascii="Book Antiqua" w:eastAsia="Times New Roman" w:hAnsi="Book Antiqua" w:cs="Arial"/>
                                <w:b/>
                                <w:bCs/>
                                <w:color w:val="000000"/>
                                <w:sz w:val="24"/>
                                <w:szCs w:val="24"/>
                                <w:lang w:eastAsia="en-GB"/>
                              </w:rPr>
                              <w:t>July 22</w:t>
                            </w:r>
                            <w:r>
                              <w:rPr>
                                <w:rFonts w:ascii="Book Antiqua" w:eastAsia="Times New Roman" w:hAnsi="Book Antiqua" w:cs="Arial"/>
                                <w:b/>
                                <w:bCs/>
                                <w:color w:val="000000"/>
                                <w:sz w:val="24"/>
                                <w:szCs w:val="24"/>
                                <w:lang w:eastAsia="en-GB"/>
                              </w:rPr>
                              <w:t xml:space="preserve"> 1873</w:t>
                            </w:r>
                            <w:r w:rsidRPr="00C46ADC">
                              <w:rPr>
                                <w:rFonts w:ascii="Book Antiqua" w:eastAsia="Times New Roman" w:hAnsi="Book Antiqua" w:cs="Arial"/>
                                <w:b/>
                                <w:bCs/>
                                <w:color w:val="000000"/>
                                <w:sz w:val="24"/>
                                <w:szCs w:val="24"/>
                                <w:lang w:eastAsia="en-GB"/>
                              </w:rPr>
                              <w:t>:</w:t>
                            </w:r>
                            <w:r w:rsidRPr="00C46ADC">
                              <w:rPr>
                                <w:rFonts w:ascii="Book Antiqua" w:eastAsia="Times New Roman" w:hAnsi="Book Antiqua" w:cs="Arial"/>
                                <w:color w:val="000000"/>
                                <w:sz w:val="24"/>
                                <w:szCs w:val="24"/>
                                <w:lang w:eastAsia="en-GB"/>
                              </w:rPr>
                              <w:t xml:space="preserve"> As usual I make all kinds of resolutions &amp; fail to keep them. I am feeling so wretched, so miserable, we heard today something dreadful, something I cannot &amp; will not believe. Oh I pray it may not be true, it is enough to shake one's confidence in God, in heaven, in everything. Dear Mr Chapman: It is about him, but I cannot say what it is. I do not, I will not believe it. It makes me so wretched. I feel I want to die. Is there no good really in the world? It seems to me as though </w:t>
                            </w:r>
                            <w:proofErr w:type="spellStart"/>
                            <w:r w:rsidRPr="00C46ADC">
                              <w:rPr>
                                <w:rFonts w:ascii="Book Antiqua" w:eastAsia="Times New Roman" w:hAnsi="Book Antiqua" w:cs="Arial"/>
                                <w:color w:val="000000"/>
                                <w:sz w:val="24"/>
                                <w:szCs w:val="24"/>
                                <w:lang w:eastAsia="en-GB"/>
                              </w:rPr>
                              <w:t>every one</w:t>
                            </w:r>
                            <w:proofErr w:type="spellEnd"/>
                            <w:r w:rsidRPr="00C46ADC">
                              <w:rPr>
                                <w:rFonts w:ascii="Book Antiqua" w:eastAsia="Times New Roman" w:hAnsi="Book Antiqua" w:cs="Arial"/>
                                <w:color w:val="000000"/>
                                <w:sz w:val="24"/>
                                <w:szCs w:val="24"/>
                                <w:lang w:eastAsia="en-GB"/>
                              </w:rPr>
                              <w:t xml:space="preserve"> I ever looked to as being upright, godly men was being taken away from me and I feel inclined to think that there is not a good man living. I am so miserable. My darling brother too, his sin is a light one compared with others. He has not written yet and we are still in complete ignorance as to where he 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25.7pt;margin-top:30.85pt;width:538.3pt;height:737.1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">
                <v:textbox>
                  <w:txbxContent>
                    <w:p w14:paraId="6E60736C" w14:textId="775A18C4"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That being said, your English teacher is a specialist, so a</w:t>
                      </w:r>
                      <w:r w:rsidR="00D1385D">
                        <w:rPr>
                          <w:rFonts w:ascii="Book Antiqua" w:hAnsi="Book Antiqua"/>
                        </w:rPr>
                        <w:t>sk any of us for help, anytime!</w:t>
                      </w:r>
                    </w:p>
                    <w:p w14:paraId="567510A9" w14:textId="77777777" w:rsidR="00D1385D" w:rsidRDefault="00D1385D" w:rsidP="008A7E82">
                      <w:pPr>
                        <w:rPr>
                          <w:rFonts w:ascii="Book Antiqua" w:hAnsi="Book Antiqua"/>
                        </w:rPr>
                      </w:pPr>
                    </w:p>
                    <w:p w14:paraId="18C1E4A5" w14:textId="4FAD5CE3" w:rsidR="00E410EF" w:rsidRPr="00435273" w:rsidRDefault="00BA2FB4" w:rsidP="00E410EF">
                      <w:pPr>
                        <w:pStyle w:val="ListParagraph"/>
                        <w:numPr>
                          <w:ilvl w:val="0"/>
                          <w:numId w:val="19"/>
                        </w:numPr>
                        <w:rPr>
                          <w:rFonts w:ascii="Book Antiqua" w:hAnsi="Book Antiqua"/>
                          <w:b/>
                          <w:sz w:val="24"/>
                          <w:szCs w:val="24"/>
                          <w:u w:val="single"/>
                        </w:rPr>
                      </w:pPr>
                      <w:r>
                        <w:rPr>
                          <w:rFonts w:ascii="Book Antiqua" w:hAnsi="Book Antiqua"/>
                          <w:b/>
                          <w:sz w:val="24"/>
                          <w:szCs w:val="24"/>
                          <w:u w:val="single"/>
                        </w:rPr>
                        <w:t>Sensationalism</w:t>
                      </w:r>
                      <w:r w:rsidR="00E410EF" w:rsidRPr="00435273">
                        <w:rPr>
                          <w:rFonts w:ascii="Book Antiqua" w:hAnsi="Book Antiqua"/>
                          <w:b/>
                          <w:sz w:val="24"/>
                          <w:szCs w:val="24"/>
                          <w:u w:val="single"/>
                        </w:rPr>
                        <w:t>:</w:t>
                      </w:r>
                    </w:p>
                    <w:p w14:paraId="3814704D" w14:textId="718C6DF5" w:rsidR="00E410EF" w:rsidRPr="00435273" w:rsidRDefault="00BA2FB4" w:rsidP="00E410EF">
                      <w:pPr>
                        <w:pStyle w:val="ListParagraph"/>
                        <w:numPr>
                          <w:ilvl w:val="0"/>
                          <w:numId w:val="20"/>
                        </w:numPr>
                        <w:rPr>
                          <w:rFonts w:ascii="Book Antiqua" w:hAnsi="Book Antiqua"/>
                          <w:sz w:val="24"/>
                          <w:szCs w:val="24"/>
                        </w:rPr>
                      </w:pPr>
                      <w:r>
                        <w:rPr>
                          <w:rFonts w:ascii="Book Antiqua" w:hAnsi="Book Antiqua"/>
                          <w:sz w:val="24"/>
                          <w:szCs w:val="24"/>
                        </w:rPr>
                        <w:t xml:space="preserve">Considering your knowledge of Victorian society so far, from your study of </w:t>
                      </w:r>
                      <w:r>
                        <w:rPr>
                          <w:rFonts w:ascii="Book Antiqua" w:hAnsi="Book Antiqua"/>
                          <w:i/>
                          <w:sz w:val="24"/>
                          <w:szCs w:val="24"/>
                        </w:rPr>
                        <w:t xml:space="preserve">Dorian </w:t>
                      </w:r>
                      <w:proofErr w:type="spellStart"/>
                      <w:r>
                        <w:rPr>
                          <w:rFonts w:ascii="Book Antiqua" w:hAnsi="Book Antiqua"/>
                          <w:i/>
                          <w:sz w:val="24"/>
                          <w:szCs w:val="24"/>
                        </w:rPr>
                        <w:t>Gray</w:t>
                      </w:r>
                      <w:proofErr w:type="spellEnd"/>
                      <w:r>
                        <w:rPr>
                          <w:rFonts w:ascii="Book Antiqua" w:hAnsi="Book Antiqua"/>
                          <w:sz w:val="24"/>
                          <w:szCs w:val="24"/>
                        </w:rPr>
                        <w:t xml:space="preserve">, write a brief summary as to why the Victorians had turned to sensationalism in the media. The Dark Histories podcast on ‘Everyday Sensationalism in Victorian Britain’ is a good place to start. </w:t>
                      </w:r>
                    </w:p>
                    <w:p w14:paraId="032512C4" w14:textId="77777777" w:rsidR="00E410EF" w:rsidRPr="00435273" w:rsidRDefault="00E410EF" w:rsidP="00E410EF">
                      <w:pPr>
                        <w:rPr>
                          <w:rFonts w:ascii="Book Antiqua" w:hAnsi="Book Antiqua"/>
                          <w:sz w:val="24"/>
                          <w:szCs w:val="24"/>
                        </w:rPr>
                      </w:pPr>
                    </w:p>
                    <w:p w14:paraId="404DA60C" w14:textId="134EDA35" w:rsidR="00E410EF" w:rsidRPr="00435273" w:rsidRDefault="00BA2FB4" w:rsidP="00E410EF">
                      <w:pPr>
                        <w:pStyle w:val="ListParagraph"/>
                        <w:numPr>
                          <w:ilvl w:val="0"/>
                          <w:numId w:val="19"/>
                        </w:numPr>
                        <w:rPr>
                          <w:rFonts w:ascii="Book Antiqua" w:hAnsi="Book Antiqua"/>
                          <w:sz w:val="24"/>
                          <w:szCs w:val="24"/>
                        </w:rPr>
                      </w:pPr>
                      <w:r>
                        <w:rPr>
                          <w:rFonts w:ascii="Book Antiqua" w:hAnsi="Book Antiqua"/>
                          <w:b/>
                          <w:sz w:val="24"/>
                          <w:szCs w:val="24"/>
                          <w:u w:val="single"/>
                        </w:rPr>
                        <w:t>Sensationalist Novel</w:t>
                      </w:r>
                      <w:r w:rsidR="00E410EF" w:rsidRPr="00435273">
                        <w:rPr>
                          <w:rFonts w:ascii="Book Antiqua" w:hAnsi="Book Antiqua"/>
                          <w:b/>
                          <w:sz w:val="24"/>
                          <w:szCs w:val="24"/>
                          <w:u w:val="single"/>
                        </w:rPr>
                        <w:t>:</w:t>
                      </w:r>
                    </w:p>
                    <w:p w14:paraId="4D430D89" w14:textId="0A8E1565" w:rsidR="00E410EF" w:rsidRPr="00C46ADC" w:rsidRDefault="00BA2FB4" w:rsidP="00C46ADC">
                      <w:pPr>
                        <w:rPr>
                          <w:rFonts w:ascii="Book Antiqua" w:hAnsi="Book Antiqua"/>
                          <w:sz w:val="24"/>
                          <w:szCs w:val="24"/>
                        </w:rPr>
                      </w:pPr>
                      <w:r w:rsidRPr="00C46ADC">
                        <w:rPr>
                          <w:rFonts w:ascii="Book Antiqua" w:hAnsi="Book Antiqua"/>
                          <w:sz w:val="24"/>
                          <w:szCs w:val="24"/>
                        </w:rPr>
                        <w:t xml:space="preserve">As well as adding Sensationalism to their nonfiction, Victorians also loved it in their literature! </w:t>
                      </w:r>
                      <w:r w:rsidR="00C46ADC" w:rsidRPr="00C46ADC">
                        <w:rPr>
                          <w:rFonts w:ascii="Book Antiqua" w:hAnsi="Book Antiqua"/>
                          <w:sz w:val="24"/>
                          <w:szCs w:val="24"/>
                        </w:rPr>
                        <w:t>The common themes in sensationalist novels included:</w:t>
                      </w:r>
                    </w:p>
                    <w:p w14:paraId="5266F1DA"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bigamous marriages</w:t>
                      </w:r>
                    </w:p>
                    <w:p w14:paraId="525916D4"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misdirected letters</w:t>
                      </w:r>
                    </w:p>
                    <w:p w14:paraId="3ECDACAA"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romantic triangles</w:t>
                      </w:r>
                    </w:p>
                    <w:p w14:paraId="7365D3F1"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heroines placed in physical danger</w:t>
                      </w:r>
                    </w:p>
                    <w:p w14:paraId="2480AAC1"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drugs, potions, and/or poisons</w:t>
                      </w:r>
                    </w:p>
                    <w:p w14:paraId="77237EA8"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characters adopt disguises</w:t>
                      </w:r>
                    </w:p>
                    <w:p w14:paraId="27BEFD5A"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trained coincidences</w:t>
                      </w:r>
                    </w:p>
                    <w:p w14:paraId="650A2528"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aristocratic villains</w:t>
                      </w:r>
                    </w:p>
                    <w:p w14:paraId="514069F7" w14:textId="77777777" w:rsidR="00C46ADC" w:rsidRPr="00C46ADC" w:rsidRDefault="00C46ADC" w:rsidP="00C46ADC">
                      <w:pPr>
                        <w:numPr>
                          <w:ilvl w:val="0"/>
                          <w:numId w:val="20"/>
                        </w:numPr>
                        <w:shd w:val="clear" w:color="auto" w:fill="FFFFFF"/>
                        <w:spacing w:before="100" w:beforeAutospacing="1" w:after="100" w:afterAutospacing="1" w:line="240" w:lineRule="auto"/>
                        <w:rPr>
                          <w:rFonts w:ascii="Helvetica Neue" w:eastAsia="Times New Roman" w:hAnsi="Helvetica Neue" w:cs="Times New Roman"/>
                          <w:color w:val="000000"/>
                          <w:sz w:val="21"/>
                          <w:szCs w:val="21"/>
                          <w:lang w:eastAsia="en-GB"/>
                        </w:rPr>
                      </w:pPr>
                      <w:r w:rsidRPr="00C46ADC">
                        <w:rPr>
                          <w:rFonts w:ascii="Helvetica Neue" w:eastAsia="Times New Roman" w:hAnsi="Helvetica Neue" w:cs="Times New Roman"/>
                          <w:color w:val="000000"/>
                          <w:sz w:val="21"/>
                          <w:szCs w:val="21"/>
                          <w:lang w:eastAsia="en-GB"/>
                        </w:rPr>
                        <w:t xml:space="preserve">heightened suspense </w:t>
                      </w:r>
                      <w:proofErr w:type="spellStart"/>
                      <w:r w:rsidRPr="00C46ADC">
                        <w:rPr>
                          <w:rFonts w:ascii="Helvetica Neue" w:eastAsia="Times New Roman" w:hAnsi="Helvetica Neue" w:cs="Times New Roman"/>
                          <w:color w:val="000000"/>
                          <w:sz w:val="21"/>
                          <w:szCs w:val="21"/>
                          <w:lang w:eastAsia="en-GB"/>
                        </w:rPr>
                        <w:t>detailism</w:t>
                      </w:r>
                      <w:proofErr w:type="spellEnd"/>
                    </w:p>
                    <w:p w14:paraId="07D7682F" w14:textId="317602B3" w:rsidR="00C46ADC" w:rsidRPr="00C46ADC" w:rsidRDefault="00C46ADC" w:rsidP="00C46ADC">
                      <w:pPr>
                        <w:rPr>
                          <w:rFonts w:ascii="Book Antiqua" w:hAnsi="Book Antiqua"/>
                          <w:sz w:val="24"/>
                          <w:szCs w:val="24"/>
                        </w:rPr>
                      </w:pPr>
                      <w:r>
                        <w:rPr>
                          <w:rFonts w:ascii="Book Antiqua" w:hAnsi="Book Antiqua"/>
                          <w:sz w:val="24"/>
                          <w:szCs w:val="24"/>
                        </w:rPr>
                        <w:t xml:space="preserve">Using these tropes above, create your own sensationalist story – you can adapt an existing story if you wish. </w:t>
                      </w:r>
                    </w:p>
                    <w:p w14:paraId="206B1F08" w14:textId="77777777" w:rsidR="00E410EF" w:rsidRPr="00435273" w:rsidRDefault="00E410EF" w:rsidP="00E410EF">
                      <w:pPr>
                        <w:rPr>
                          <w:rFonts w:ascii="Book Antiqua" w:hAnsi="Book Antiqua"/>
                          <w:sz w:val="24"/>
                          <w:szCs w:val="24"/>
                        </w:rPr>
                      </w:pPr>
                    </w:p>
                    <w:p w14:paraId="48923CB7" w14:textId="166F3EAD" w:rsidR="00E410EF" w:rsidRPr="00435273" w:rsidRDefault="00C46ADC" w:rsidP="00E410EF">
                      <w:pPr>
                        <w:pStyle w:val="ListParagraph"/>
                        <w:numPr>
                          <w:ilvl w:val="0"/>
                          <w:numId w:val="19"/>
                        </w:numPr>
                        <w:rPr>
                          <w:rFonts w:ascii="Book Antiqua" w:hAnsi="Book Antiqua"/>
                          <w:sz w:val="24"/>
                          <w:szCs w:val="24"/>
                        </w:rPr>
                      </w:pPr>
                      <w:r>
                        <w:rPr>
                          <w:rFonts w:ascii="Book Antiqua" w:hAnsi="Book Antiqua"/>
                          <w:b/>
                          <w:sz w:val="24"/>
                          <w:szCs w:val="24"/>
                          <w:u w:val="single"/>
                        </w:rPr>
                        <w:t>Dear Diary…</w:t>
                      </w:r>
                    </w:p>
                    <w:p w14:paraId="12460529" w14:textId="70F47FDC" w:rsidR="00C46ADC" w:rsidRPr="00C46ADC" w:rsidRDefault="00C46ADC" w:rsidP="00C46ADC">
                      <w:pPr>
                        <w:shd w:val="clear" w:color="auto" w:fill="FFFFFF"/>
                        <w:spacing w:before="120" w:after="240" w:line="240" w:lineRule="auto"/>
                        <w:rPr>
                          <w:rFonts w:ascii="Book Antiqua" w:eastAsia="Times New Roman" w:hAnsi="Book Antiqua" w:cs="Arial"/>
                          <w:color w:val="000000"/>
                          <w:sz w:val="24"/>
                          <w:szCs w:val="24"/>
                          <w:lang w:eastAsia="en-GB"/>
                        </w:rPr>
                      </w:pPr>
                      <w:r w:rsidRPr="00C46ADC">
                        <w:rPr>
                          <w:rFonts w:ascii="Book Antiqua" w:eastAsia="Times New Roman" w:hAnsi="Book Antiqua" w:cs="Arial"/>
                          <w:color w:val="000000"/>
                          <w:sz w:val="24"/>
                          <w:szCs w:val="24"/>
                          <w:lang w:eastAsia="en-GB"/>
                        </w:rPr>
                        <w:t>Amy Pearce was 20 when the following diary entry was made. She was part of a middle class family and had an anxious disposition. Her only brother, Hugh left home in disgrace and suffered a loss of social position. Her writing is guarded at times and has a melodramatic tone redolent of some Victorian fiction.</w:t>
                      </w:r>
                      <w:r>
                        <w:rPr>
                          <w:rFonts w:ascii="Book Antiqua" w:eastAsia="Times New Roman" w:hAnsi="Book Antiqua" w:cs="Arial"/>
                          <w:color w:val="000000"/>
                          <w:sz w:val="24"/>
                          <w:szCs w:val="24"/>
                          <w:lang w:eastAsia="en-GB"/>
                        </w:rPr>
                        <w:t xml:space="preserve"> After reading, create your own diary entry in the same style about your day.</w:t>
                      </w:r>
                      <w:bookmarkStart w:id="1" w:name="_GoBack"/>
                      <w:bookmarkEnd w:id="1"/>
                    </w:p>
                    <w:p w14:paraId="4E505B56" w14:textId="40F2353E" w:rsidR="00F31808" w:rsidRPr="00B22357" w:rsidRDefault="00C46ADC" w:rsidP="00C46ADC">
                      <w:pPr>
                        <w:shd w:val="clear" w:color="auto" w:fill="DDCCEE"/>
                        <w:spacing w:before="120" w:after="240" w:line="240" w:lineRule="auto"/>
                        <w:rPr>
                          <w:rFonts w:ascii="Book Antiqua" w:hAnsi="Book Antiqua"/>
                        </w:rPr>
                      </w:pPr>
                      <w:r w:rsidRPr="00C46ADC">
                        <w:rPr>
                          <w:rFonts w:ascii="Book Antiqua" w:eastAsia="Times New Roman" w:hAnsi="Book Antiqua" w:cs="Arial"/>
                          <w:b/>
                          <w:bCs/>
                          <w:color w:val="000000"/>
                          <w:sz w:val="24"/>
                          <w:szCs w:val="24"/>
                          <w:lang w:eastAsia="en-GB"/>
                        </w:rPr>
                        <w:t>July 22</w:t>
                      </w:r>
                      <w:r>
                        <w:rPr>
                          <w:rFonts w:ascii="Book Antiqua" w:eastAsia="Times New Roman" w:hAnsi="Book Antiqua" w:cs="Arial"/>
                          <w:b/>
                          <w:bCs/>
                          <w:color w:val="000000"/>
                          <w:sz w:val="24"/>
                          <w:szCs w:val="24"/>
                          <w:lang w:eastAsia="en-GB"/>
                        </w:rPr>
                        <w:t xml:space="preserve"> 1873</w:t>
                      </w:r>
                      <w:r w:rsidRPr="00C46ADC">
                        <w:rPr>
                          <w:rFonts w:ascii="Book Antiqua" w:eastAsia="Times New Roman" w:hAnsi="Book Antiqua" w:cs="Arial"/>
                          <w:b/>
                          <w:bCs/>
                          <w:color w:val="000000"/>
                          <w:sz w:val="24"/>
                          <w:szCs w:val="24"/>
                          <w:lang w:eastAsia="en-GB"/>
                        </w:rPr>
                        <w:t>:</w:t>
                      </w:r>
                      <w:r w:rsidRPr="00C46ADC">
                        <w:rPr>
                          <w:rFonts w:ascii="Book Antiqua" w:eastAsia="Times New Roman" w:hAnsi="Book Antiqua" w:cs="Arial"/>
                          <w:color w:val="000000"/>
                          <w:sz w:val="24"/>
                          <w:szCs w:val="24"/>
                          <w:lang w:eastAsia="en-GB"/>
                        </w:rPr>
                        <w:t xml:space="preserve"> As usual I make all kinds of resolutions &amp; fail to keep them. I am feeling so wretched, so miserable, we heard today something dreadful, something I cannot &amp; will not believe. Oh I pray it may not be true, it is enough to shake one's confidence in God, in heaven, in everything. Dear Mr Chapman: It is about him, but I cannot say what it is. I do not, I will not believe it. It makes me so wretched. I feel I want to die. Is there no good really in the world? It seems to me as though </w:t>
                      </w:r>
                      <w:proofErr w:type="spellStart"/>
                      <w:r w:rsidRPr="00C46ADC">
                        <w:rPr>
                          <w:rFonts w:ascii="Book Antiqua" w:eastAsia="Times New Roman" w:hAnsi="Book Antiqua" w:cs="Arial"/>
                          <w:color w:val="000000"/>
                          <w:sz w:val="24"/>
                          <w:szCs w:val="24"/>
                          <w:lang w:eastAsia="en-GB"/>
                        </w:rPr>
                        <w:t>every one</w:t>
                      </w:r>
                      <w:proofErr w:type="spellEnd"/>
                      <w:r w:rsidRPr="00C46ADC">
                        <w:rPr>
                          <w:rFonts w:ascii="Book Antiqua" w:eastAsia="Times New Roman" w:hAnsi="Book Antiqua" w:cs="Arial"/>
                          <w:color w:val="000000"/>
                          <w:sz w:val="24"/>
                          <w:szCs w:val="24"/>
                          <w:lang w:eastAsia="en-GB"/>
                        </w:rPr>
                        <w:t xml:space="preserve"> I ever looked to as being upright, godly men was being taken away from me and I feel inclined to think that there is not a good man living. I am so miserable. My darling brother too, his sin is a light one compared with others. He has not written yet and we are still in complete ignorance as to where he is.</w:t>
                      </w:r>
                    </w:p>
                  </w:txbxContent>
                </v:textbox>
                <w10:wrap type="tight"/>
              </v:shape>
            </w:pict>
          </mc:Fallback>
        </mc:AlternateContent>
      </w:r>
    </w:p>
    <w:p w14:paraId="65219ED3" w14:textId="327F3478" w:rsidR="00F528C4" w:rsidRPr="00F528C4" w:rsidRDefault="00F528C4" w:rsidP="00F528C4">
      <w:pPr>
        <w:rPr>
          <w:rFonts w:ascii="Arial" w:hAnsi="Arial" w:cs="Arial"/>
          <w:sz w:val="24"/>
        </w:rPr>
      </w:pPr>
    </w:p>
    <w:p w14:paraId="55D6F75E" w14:textId="77777777" w:rsidR="00F528C4" w:rsidRPr="00F528C4" w:rsidRDefault="00F528C4" w:rsidP="00F528C4">
      <w:pPr>
        <w:rPr>
          <w:rFonts w:ascii="Arial" w:hAnsi="Arial" w:cs="Arial"/>
          <w:sz w:val="24"/>
        </w:rPr>
      </w:pPr>
    </w:p>
    <w:p w14:paraId="32DCAE83" w14:textId="77777777" w:rsidR="00F528C4" w:rsidRDefault="00F528C4" w:rsidP="00F528C4">
      <w:pPr>
        <w:tabs>
          <w:tab w:val="left" w:pos="1650"/>
        </w:tabs>
      </w:pPr>
    </w:p>
    <w:p w14:paraId="571F9781" w14:textId="77777777" w:rsidR="00F528C4" w:rsidRPr="00F528C4" w:rsidRDefault="00F528C4" w:rsidP="00F528C4"/>
    <w:p w14:paraId="72040760" w14:textId="77777777" w:rsidR="00F528C4" w:rsidRPr="00F528C4" w:rsidRDefault="00F528C4" w:rsidP="00F528C4"/>
    <w:p w14:paraId="1F9BF413" w14:textId="77777777" w:rsidR="00F528C4" w:rsidRPr="00F528C4" w:rsidRDefault="00F528C4" w:rsidP="00F528C4"/>
    <w:p w14:paraId="3CEF3CAB" w14:textId="77777777" w:rsidR="00F528C4" w:rsidRPr="00F528C4" w:rsidRDefault="00F528C4" w:rsidP="00F528C4"/>
    <w:p w14:paraId="40F735B3" w14:textId="77777777" w:rsidR="00F528C4" w:rsidRPr="00F528C4" w:rsidRDefault="00F528C4" w:rsidP="00F528C4"/>
    <w:p w14:paraId="66D3FC1A" w14:textId="77777777" w:rsidR="00F528C4" w:rsidRPr="00F528C4" w:rsidRDefault="00F528C4" w:rsidP="00F528C4"/>
    <w:p w14:paraId="6D7B56BF" w14:textId="77777777" w:rsidR="00F528C4" w:rsidRPr="00F528C4" w:rsidRDefault="00F528C4" w:rsidP="00F528C4"/>
    <w:p w14:paraId="2FBBCD68" w14:textId="0D72B76B" w:rsidR="00F528C4" w:rsidRPr="00F528C4" w:rsidRDefault="008A7E82"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04F337A7">
            <wp:simplePos x="0" y="0"/>
            <wp:positionH relativeFrom="page">
              <wp:align>center</wp:align>
            </wp:positionH>
            <wp:positionV relativeFrom="paragraph">
              <wp:posOffset>258264</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2C3D789" w14:textId="5B38CF94" w:rsidR="00F528C4" w:rsidRPr="00F528C4" w:rsidRDefault="00F528C4" w:rsidP="00F528C4"/>
    <w:p w14:paraId="3E308AEC" w14:textId="5B0FE2A4" w:rsidR="00F528C4" w:rsidRPr="00F528C4" w:rsidRDefault="00F528C4" w:rsidP="00F528C4"/>
    <w:p w14:paraId="674E45A4" w14:textId="726FCA14" w:rsidR="00F528C4" w:rsidRPr="00F528C4" w:rsidRDefault="00F528C4" w:rsidP="00F528C4"/>
    <w:p w14:paraId="40D2907A" w14:textId="539AC9C2" w:rsidR="00F528C4" w:rsidRPr="00F528C4" w:rsidRDefault="00F528C4" w:rsidP="00F528C4"/>
    <w:p w14:paraId="68FD6160" w14:textId="3FDF6B5A" w:rsidR="00F528C4" w:rsidRPr="00F528C4" w:rsidRDefault="00F528C4" w:rsidP="00F528C4"/>
    <w:p w14:paraId="5B8D7D89" w14:textId="77777777" w:rsidR="00F528C4" w:rsidRPr="00F528C4" w:rsidRDefault="00F528C4" w:rsidP="00F528C4"/>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7E6BA36C" w:rsidR="00F528C4" w:rsidRPr="00F528C4" w:rsidRDefault="00F528C4" w:rsidP="00F528C4">
      <w:r>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7"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fAJQ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14536"/>
      <w:docPartObj>
        <w:docPartGallery w:val="Page Numbers (Bottom of Page)"/>
        <w:docPartUnique/>
      </w:docPartObj>
    </w:sdtPr>
    <w:sdtEndPr>
      <w:rPr>
        <w:noProof/>
      </w:rPr>
    </w:sdtEndPr>
    <w:sdtContent>
      <w:p w14:paraId="6004A2CA" w14:textId="578B5BA1" w:rsidR="00F528C4" w:rsidRDefault="00F528C4">
        <w:pPr>
          <w:pStyle w:val="Footer"/>
          <w:jc w:val="center"/>
        </w:pPr>
        <w:r>
          <w:fldChar w:fldCharType="begin"/>
        </w:r>
        <w:r>
          <w:instrText xml:space="preserve"> PAGE   \* MERGEFORMAT </w:instrText>
        </w:r>
        <w:r>
          <w:fldChar w:fldCharType="separate"/>
        </w:r>
        <w:r w:rsidR="00C46ADC">
          <w:rPr>
            <w:noProof/>
          </w:rPr>
          <w:t>3</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F1692"/>
    <w:multiLevelType w:val="multilevel"/>
    <w:tmpl w:val="2A7C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7"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D1DBF"/>
    <w:multiLevelType w:val="hybridMultilevel"/>
    <w:tmpl w:val="EDF20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F02E9C"/>
    <w:multiLevelType w:val="hybridMultilevel"/>
    <w:tmpl w:val="EBDAAD94"/>
    <w:lvl w:ilvl="0" w:tplc="0E96ED22">
      <w:start w:val="1"/>
      <w:numFmt w:val="decimal"/>
      <w:lvlText w:val="%1."/>
      <w:lvlJc w:val="left"/>
      <w:pPr>
        <w:ind w:left="720" w:hanging="360"/>
      </w:pPr>
      <w:rPr>
        <w:rFonts w:ascii="Book Antiqua" w:hAnsi="Book Antiqu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E229CA"/>
    <w:multiLevelType w:val="hybridMultilevel"/>
    <w:tmpl w:val="B4664D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1"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17"/>
  </w:num>
  <w:num w:numId="4">
    <w:abstractNumId w:val="3"/>
  </w:num>
  <w:num w:numId="5">
    <w:abstractNumId w:val="18"/>
  </w:num>
  <w:num w:numId="6">
    <w:abstractNumId w:val="4"/>
  </w:num>
  <w:num w:numId="7">
    <w:abstractNumId w:val="1"/>
  </w:num>
  <w:num w:numId="8">
    <w:abstractNumId w:val="2"/>
  </w:num>
  <w:num w:numId="9">
    <w:abstractNumId w:val="10"/>
  </w:num>
  <w:num w:numId="10">
    <w:abstractNumId w:val="12"/>
  </w:num>
  <w:num w:numId="11">
    <w:abstractNumId w:val="21"/>
  </w:num>
  <w:num w:numId="12">
    <w:abstractNumId w:val="8"/>
  </w:num>
  <w:num w:numId="13">
    <w:abstractNumId w:val="11"/>
  </w:num>
  <w:num w:numId="14">
    <w:abstractNumId w:val="0"/>
  </w:num>
  <w:num w:numId="15">
    <w:abstractNumId w:val="7"/>
  </w:num>
  <w:num w:numId="16">
    <w:abstractNumId w:val="15"/>
  </w:num>
  <w:num w:numId="17">
    <w:abstractNumId w:val="9"/>
  </w:num>
  <w:num w:numId="18">
    <w:abstractNumId w:val="16"/>
  </w:num>
  <w:num w:numId="19">
    <w:abstractNumId w:val="14"/>
  </w:num>
  <w:num w:numId="20">
    <w:abstractNumId w:val="13"/>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53E4C"/>
    <w:rsid w:val="00094693"/>
    <w:rsid w:val="000B7C46"/>
    <w:rsid w:val="000F0ABF"/>
    <w:rsid w:val="000F1BCE"/>
    <w:rsid w:val="000F1F97"/>
    <w:rsid w:val="00114B8A"/>
    <w:rsid w:val="001256F0"/>
    <w:rsid w:val="00174048"/>
    <w:rsid w:val="00185281"/>
    <w:rsid w:val="00193EDD"/>
    <w:rsid w:val="001E1755"/>
    <w:rsid w:val="00221362"/>
    <w:rsid w:val="00226073"/>
    <w:rsid w:val="002336E8"/>
    <w:rsid w:val="002444A5"/>
    <w:rsid w:val="00286EEC"/>
    <w:rsid w:val="002933B7"/>
    <w:rsid w:val="003333F1"/>
    <w:rsid w:val="00362D16"/>
    <w:rsid w:val="00367E2F"/>
    <w:rsid w:val="003A379A"/>
    <w:rsid w:val="003B760A"/>
    <w:rsid w:val="003D5388"/>
    <w:rsid w:val="003E05AC"/>
    <w:rsid w:val="004241B3"/>
    <w:rsid w:val="0042737D"/>
    <w:rsid w:val="00446607"/>
    <w:rsid w:val="0049060A"/>
    <w:rsid w:val="004907CD"/>
    <w:rsid w:val="00495076"/>
    <w:rsid w:val="00496ACA"/>
    <w:rsid w:val="004A2EEA"/>
    <w:rsid w:val="004A4B40"/>
    <w:rsid w:val="004C7AE0"/>
    <w:rsid w:val="004F5508"/>
    <w:rsid w:val="005250A8"/>
    <w:rsid w:val="00526C02"/>
    <w:rsid w:val="00533673"/>
    <w:rsid w:val="00535C3F"/>
    <w:rsid w:val="005B0F73"/>
    <w:rsid w:val="005C53CD"/>
    <w:rsid w:val="005D7504"/>
    <w:rsid w:val="005F28EB"/>
    <w:rsid w:val="0061349A"/>
    <w:rsid w:val="00614069"/>
    <w:rsid w:val="0062257C"/>
    <w:rsid w:val="00635A51"/>
    <w:rsid w:val="006707CA"/>
    <w:rsid w:val="00673F89"/>
    <w:rsid w:val="006D4232"/>
    <w:rsid w:val="006E7D53"/>
    <w:rsid w:val="006F00B9"/>
    <w:rsid w:val="00743B9C"/>
    <w:rsid w:val="007B605D"/>
    <w:rsid w:val="007D38A2"/>
    <w:rsid w:val="007E71BE"/>
    <w:rsid w:val="007F38D0"/>
    <w:rsid w:val="0080666D"/>
    <w:rsid w:val="008718E6"/>
    <w:rsid w:val="00873646"/>
    <w:rsid w:val="00873D77"/>
    <w:rsid w:val="00884812"/>
    <w:rsid w:val="00894469"/>
    <w:rsid w:val="008A7E82"/>
    <w:rsid w:val="008B72C9"/>
    <w:rsid w:val="008E032B"/>
    <w:rsid w:val="008E11A1"/>
    <w:rsid w:val="00914050"/>
    <w:rsid w:val="00924AB2"/>
    <w:rsid w:val="0092666D"/>
    <w:rsid w:val="009412FA"/>
    <w:rsid w:val="00950B3D"/>
    <w:rsid w:val="00970C6D"/>
    <w:rsid w:val="00992819"/>
    <w:rsid w:val="009A686F"/>
    <w:rsid w:val="009F18FE"/>
    <w:rsid w:val="009F295F"/>
    <w:rsid w:val="00A14EE4"/>
    <w:rsid w:val="00A1549C"/>
    <w:rsid w:val="00A35681"/>
    <w:rsid w:val="00A624CD"/>
    <w:rsid w:val="00A62E17"/>
    <w:rsid w:val="00A63584"/>
    <w:rsid w:val="00A70881"/>
    <w:rsid w:val="00A9228D"/>
    <w:rsid w:val="00A92920"/>
    <w:rsid w:val="00AA6692"/>
    <w:rsid w:val="00AF23AE"/>
    <w:rsid w:val="00B15CFE"/>
    <w:rsid w:val="00B20A4B"/>
    <w:rsid w:val="00B22357"/>
    <w:rsid w:val="00B31CAC"/>
    <w:rsid w:val="00B331DE"/>
    <w:rsid w:val="00B4584C"/>
    <w:rsid w:val="00B921C8"/>
    <w:rsid w:val="00BA2FB4"/>
    <w:rsid w:val="00BB0FDD"/>
    <w:rsid w:val="00BC0BB1"/>
    <w:rsid w:val="00BD54D2"/>
    <w:rsid w:val="00BE63EA"/>
    <w:rsid w:val="00C070EE"/>
    <w:rsid w:val="00C1594A"/>
    <w:rsid w:val="00C266BC"/>
    <w:rsid w:val="00C46ADC"/>
    <w:rsid w:val="00C70FB0"/>
    <w:rsid w:val="00C7229E"/>
    <w:rsid w:val="00C972E1"/>
    <w:rsid w:val="00CB255C"/>
    <w:rsid w:val="00D063F4"/>
    <w:rsid w:val="00D1385D"/>
    <w:rsid w:val="00D30AB3"/>
    <w:rsid w:val="00D65E75"/>
    <w:rsid w:val="00D87402"/>
    <w:rsid w:val="00D96E56"/>
    <w:rsid w:val="00DC1C59"/>
    <w:rsid w:val="00DC5055"/>
    <w:rsid w:val="00DC5482"/>
    <w:rsid w:val="00DF0A17"/>
    <w:rsid w:val="00E2748E"/>
    <w:rsid w:val="00E30894"/>
    <w:rsid w:val="00E32DC4"/>
    <w:rsid w:val="00E36385"/>
    <w:rsid w:val="00E410EF"/>
    <w:rsid w:val="00E8140C"/>
    <w:rsid w:val="00E84EC4"/>
    <w:rsid w:val="00EC1F3A"/>
    <w:rsid w:val="00ED1BA7"/>
    <w:rsid w:val="00EF171B"/>
    <w:rsid w:val="00F2381C"/>
    <w:rsid w:val="00F31808"/>
    <w:rsid w:val="00F436C8"/>
    <w:rsid w:val="00F528C4"/>
    <w:rsid w:val="00F538F3"/>
    <w:rsid w:val="00F953B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paragraph" w:styleId="Heading5">
    <w:name w:val="heading 5"/>
    <w:basedOn w:val="Normal"/>
    <w:link w:val="Heading5Char"/>
    <w:uiPriority w:val="9"/>
    <w:qFormat/>
    <w:rsid w:val="00C46AD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 w:type="character" w:styleId="Emphasis">
    <w:name w:val="Emphasis"/>
    <w:basedOn w:val="DefaultParagraphFont"/>
    <w:uiPriority w:val="20"/>
    <w:qFormat/>
    <w:rsid w:val="00E410EF"/>
    <w:rPr>
      <w:i/>
      <w:iCs/>
    </w:rPr>
  </w:style>
  <w:style w:type="character" w:customStyle="1" w:styleId="Heading5Char">
    <w:name w:val="Heading 5 Char"/>
    <w:basedOn w:val="DefaultParagraphFont"/>
    <w:link w:val="Heading5"/>
    <w:uiPriority w:val="9"/>
    <w:rsid w:val="00C46AD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240899">
      <w:bodyDiv w:val="1"/>
      <w:marLeft w:val="0"/>
      <w:marRight w:val="0"/>
      <w:marTop w:val="0"/>
      <w:marBottom w:val="0"/>
      <w:divBdr>
        <w:top w:val="none" w:sz="0" w:space="0" w:color="auto"/>
        <w:left w:val="none" w:sz="0" w:space="0" w:color="auto"/>
        <w:bottom w:val="none" w:sz="0" w:space="0" w:color="auto"/>
        <w:right w:val="none" w:sz="0" w:space="0" w:color="auto"/>
      </w:divBdr>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140209">
      <w:bodyDiv w:val="1"/>
      <w:marLeft w:val="0"/>
      <w:marRight w:val="0"/>
      <w:marTop w:val="0"/>
      <w:marBottom w:val="0"/>
      <w:divBdr>
        <w:top w:val="none" w:sz="0" w:space="0" w:color="auto"/>
        <w:left w:val="none" w:sz="0" w:space="0" w:color="auto"/>
        <w:bottom w:val="none" w:sz="0" w:space="0" w:color="auto"/>
        <w:right w:val="none" w:sz="0" w:space="0" w:color="auto"/>
      </w:divBdr>
      <w:divsChild>
        <w:div w:id="8952354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9141-59CA-469E-83A1-30C5FA3B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 (De Aston School Market Rasen)</cp:lastModifiedBy>
  <cp:revision>4</cp:revision>
  <cp:lastPrinted>2017-06-15T09:32:00Z</cp:lastPrinted>
  <dcterms:created xsi:type="dcterms:W3CDTF">2019-06-28T12:01:00Z</dcterms:created>
  <dcterms:modified xsi:type="dcterms:W3CDTF">2019-07-16T14:21:00Z</dcterms:modified>
</cp:coreProperties>
</file>