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7C4A741A" w:rsidR="00D30AB3" w:rsidRDefault="00374B75" w:rsidP="00D30AB3">
      <w:pPr>
        <w:jc w:val="center"/>
        <w:rPr>
          <w:rFonts w:ascii="Book Antiqua" w:hAnsi="Book Antiqua"/>
          <w:b/>
          <w:noProof/>
          <w:sz w:val="52"/>
          <w:lang w:eastAsia="en-GB"/>
        </w:rPr>
      </w:pPr>
      <w:r>
        <w:rPr>
          <w:rFonts w:ascii="Book Antiqua" w:hAnsi="Book Antiqua"/>
          <w:b/>
          <w:noProof/>
          <w:sz w:val="52"/>
          <w:lang w:eastAsia="en-GB"/>
        </w:rPr>
        <w:drawing>
          <wp:inline distT="0" distB="0" distL="0" distR="0" wp14:anchorId="4F54F484" wp14:editId="6C95EEAE">
            <wp:extent cx="5276850" cy="5276850"/>
            <wp:effectExtent l="228600" t="228600" r="228600"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hello.gif"/>
                    <pic:cNvPicPr/>
                  </pic:nvPicPr>
                  <pic:blipFill>
                    <a:blip r:embed="rId10">
                      <a:extLst>
                        <a:ext uri="{28A0092B-C50C-407E-A947-70E740481C1C}">
                          <a14:useLocalDpi xmlns:a14="http://schemas.microsoft.com/office/drawing/2010/main" val="0"/>
                        </a:ext>
                      </a:extLst>
                    </a:blip>
                    <a:stretch>
                      <a:fillRect/>
                    </a:stretch>
                  </pic:blipFill>
                  <pic:spPr>
                    <a:xfrm>
                      <a:off x="0" y="0"/>
                      <a:ext cx="5276850" cy="52768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718C443" w14:textId="7AE36AF2" w:rsidR="00D30AB3" w:rsidRPr="008553D1" w:rsidRDefault="00912238" w:rsidP="00D30AB3">
      <w:pPr>
        <w:jc w:val="center"/>
        <w:rPr>
          <w:rFonts w:ascii="Book Antiqua" w:hAnsi="Book Antiqua"/>
          <w:b/>
          <w:noProof/>
          <w:sz w:val="52"/>
          <w:lang w:eastAsia="en-GB"/>
        </w:rPr>
      </w:pPr>
      <w:r>
        <w:rPr>
          <w:rFonts w:ascii="Book Antiqua" w:hAnsi="Book Antiqua"/>
          <w:b/>
          <w:noProof/>
          <w:sz w:val="52"/>
          <w:lang w:eastAsia="en-GB"/>
        </w:rPr>
        <w:t>Year 12</w:t>
      </w:r>
      <w:r w:rsidR="00D30AB3" w:rsidRPr="008553D1">
        <w:rPr>
          <w:rFonts w:ascii="Book Antiqua" w:hAnsi="Book Antiqua"/>
          <w:b/>
          <w:noProof/>
          <w:sz w:val="52"/>
          <w:lang w:eastAsia="en-GB"/>
        </w:rPr>
        <w:t xml:space="preserve">: </w:t>
      </w:r>
      <w:r w:rsidR="00374B75">
        <w:rPr>
          <w:rFonts w:ascii="Book Antiqua" w:hAnsi="Book Antiqua"/>
          <w:b/>
          <w:noProof/>
          <w:sz w:val="52"/>
          <w:lang w:eastAsia="en-GB"/>
        </w:rPr>
        <w:t>Othello</w:t>
      </w:r>
    </w:p>
    <w:p w14:paraId="6FD0B1D1" w14:textId="1F9DDFD5" w:rsidR="005F28EB" w:rsidRDefault="008A7E82" w:rsidP="00912238">
      <w:pPr>
        <w:jc w:val="center"/>
      </w:pPr>
      <w:r>
        <w:rPr>
          <w:rFonts w:ascii="Book Antiqua" w:hAnsi="Book Antiqua"/>
          <w:b/>
          <w:noProof/>
          <w:sz w:val="52"/>
          <w:lang w:eastAsia="en-GB"/>
        </w:rPr>
        <w:t>Academic Excellence Booklet</w:t>
      </w:r>
    </w:p>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41A898EC" w14:textId="46FAFB40" w:rsidR="000325B1" w:rsidRPr="006F0283" w:rsidRDefault="000325B1" w:rsidP="000325B1">
                            <w:pPr>
                              <w:rPr>
                                <w:rFonts w:ascii="Arial" w:hAnsi="Arial" w:cs="Arial"/>
                                <w:b/>
                                <w:sz w:val="24"/>
                                <w:szCs w:val="24"/>
                              </w:rPr>
                            </w:pPr>
                            <w:r w:rsidRPr="006F0283">
                              <w:rPr>
                                <w:rFonts w:ascii="Arial" w:hAnsi="Arial" w:cs="Arial"/>
                                <w:b/>
                                <w:sz w:val="24"/>
                                <w:szCs w:val="24"/>
                              </w:rPr>
                              <w:t xml:space="preserve">Activity 1 – </w:t>
                            </w:r>
                            <w:r>
                              <w:rPr>
                                <w:rFonts w:ascii="Arial" w:hAnsi="Arial" w:cs="Arial"/>
                                <w:b/>
                                <w:sz w:val="24"/>
                                <w:szCs w:val="24"/>
                              </w:rPr>
                              <w:t>A.C. Bradley</w:t>
                            </w:r>
                          </w:p>
                          <w:p w14:paraId="7BFF7078" w14:textId="406B99B2" w:rsidR="000325B1" w:rsidRPr="006F0283" w:rsidRDefault="000325B1" w:rsidP="000325B1">
                            <w:pPr>
                              <w:rPr>
                                <w:rFonts w:ascii="Arial" w:hAnsi="Arial" w:cs="Arial"/>
                                <w:sz w:val="24"/>
                                <w:szCs w:val="24"/>
                              </w:rPr>
                            </w:pPr>
                            <w:r w:rsidRPr="006F0283">
                              <w:rPr>
                                <w:rFonts w:ascii="Arial" w:hAnsi="Arial" w:cs="Arial"/>
                                <w:sz w:val="24"/>
                                <w:szCs w:val="24"/>
                              </w:rPr>
                              <w:t xml:space="preserve">a. </w:t>
                            </w:r>
                            <w:r>
                              <w:rPr>
                                <w:rFonts w:ascii="Arial" w:hAnsi="Arial" w:cs="Arial"/>
                                <w:sz w:val="24"/>
                                <w:szCs w:val="24"/>
                              </w:rPr>
                              <w:t>Bradley believes that Hamlet would have dealt with Iago – research the play Hamlet and note down how it fits the tragic hero mould. Then engage with A.C. Bradley’s hypothesis – would Hamlet have dealt with Iago?</w:t>
                            </w:r>
                          </w:p>
                          <w:p w14:paraId="5317C3A5" w14:textId="64BD390B" w:rsidR="000325B1" w:rsidRPr="006F0283" w:rsidRDefault="000325B1" w:rsidP="000325B1">
                            <w:pPr>
                              <w:rPr>
                                <w:rFonts w:ascii="Arial" w:hAnsi="Arial" w:cs="Arial"/>
                                <w:sz w:val="24"/>
                                <w:szCs w:val="24"/>
                              </w:rPr>
                            </w:pPr>
                            <w:r w:rsidRPr="006F0283">
                              <w:rPr>
                                <w:rFonts w:ascii="Arial" w:hAnsi="Arial" w:cs="Arial"/>
                                <w:sz w:val="24"/>
                                <w:szCs w:val="24"/>
                              </w:rPr>
                              <w:t xml:space="preserve">b. </w:t>
                            </w:r>
                            <w:r>
                              <w:rPr>
                                <w:rFonts w:ascii="Arial" w:hAnsi="Arial" w:cs="Arial"/>
                                <w:sz w:val="24"/>
                                <w:szCs w:val="24"/>
                              </w:rPr>
                              <w:t>Bradley also believes that Iago possesses a ‘heroic villainy’ – what do you believe he means by this statement and do you agree?</w:t>
                            </w:r>
                          </w:p>
                          <w:p w14:paraId="51B976EB" w14:textId="10080DB2" w:rsidR="000325B1" w:rsidRPr="006F0283" w:rsidRDefault="000325B1" w:rsidP="000325B1">
                            <w:pPr>
                              <w:rPr>
                                <w:rFonts w:ascii="Arial" w:hAnsi="Arial" w:cs="Arial"/>
                                <w:sz w:val="24"/>
                                <w:szCs w:val="24"/>
                              </w:rPr>
                            </w:pPr>
                            <w:r w:rsidRPr="006F0283">
                              <w:rPr>
                                <w:rFonts w:ascii="Arial" w:hAnsi="Arial" w:cs="Arial"/>
                                <w:sz w:val="24"/>
                                <w:szCs w:val="24"/>
                              </w:rPr>
                              <w:t xml:space="preserve">c. </w:t>
                            </w:r>
                            <w:r>
                              <w:rPr>
                                <w:rFonts w:ascii="Arial" w:hAnsi="Arial" w:cs="Arial"/>
                                <w:sz w:val="24"/>
                                <w:szCs w:val="24"/>
                              </w:rPr>
                              <w:t xml:space="preserve">Bradley discusses at length the latent homosexuality in the text – do you believe Iago is motivated by sexual rejection or desire for Othello? </w:t>
                            </w:r>
                          </w:p>
                          <w:p w14:paraId="5313F760" w14:textId="4816BCCD" w:rsidR="000325B1" w:rsidRPr="006F0283" w:rsidRDefault="000325B1" w:rsidP="000325B1">
                            <w:pPr>
                              <w:rPr>
                                <w:rFonts w:ascii="Arial" w:hAnsi="Arial" w:cs="Arial"/>
                                <w:sz w:val="24"/>
                                <w:szCs w:val="24"/>
                              </w:rPr>
                            </w:pPr>
                            <w:r w:rsidRPr="006F0283">
                              <w:rPr>
                                <w:rFonts w:ascii="Arial" w:hAnsi="Arial" w:cs="Arial"/>
                                <w:sz w:val="24"/>
                                <w:szCs w:val="24"/>
                              </w:rPr>
                              <w:t xml:space="preserve">d. </w:t>
                            </w:r>
                            <w:r>
                              <w:rPr>
                                <w:rFonts w:ascii="Arial" w:hAnsi="Arial" w:cs="Arial"/>
                                <w:sz w:val="24"/>
                                <w:szCs w:val="24"/>
                              </w:rPr>
                              <w:t>Bradley identifies one of Othello’s tragic flaws to be his belief in his own myth – how is this evident in the play?</w:t>
                            </w:r>
                          </w:p>
                          <w:p w14:paraId="40060E31" w14:textId="77777777" w:rsidR="000325B1" w:rsidRPr="006F0283" w:rsidRDefault="000325B1" w:rsidP="000325B1">
                            <w:pPr>
                              <w:rPr>
                                <w:rFonts w:ascii="Arial" w:hAnsi="Arial" w:cs="Arial"/>
                                <w:sz w:val="24"/>
                                <w:szCs w:val="24"/>
                              </w:rPr>
                            </w:pPr>
                          </w:p>
                          <w:p w14:paraId="435B525B" w14:textId="179117A9" w:rsidR="000325B1" w:rsidRPr="006F0283" w:rsidRDefault="000325B1" w:rsidP="000325B1">
                            <w:pPr>
                              <w:rPr>
                                <w:rFonts w:ascii="Arial" w:hAnsi="Arial" w:cs="Arial"/>
                                <w:b/>
                                <w:sz w:val="24"/>
                                <w:szCs w:val="24"/>
                              </w:rPr>
                            </w:pPr>
                            <w:r w:rsidRPr="006F0283">
                              <w:rPr>
                                <w:rFonts w:ascii="Arial" w:hAnsi="Arial" w:cs="Arial"/>
                                <w:b/>
                                <w:sz w:val="24"/>
                                <w:szCs w:val="24"/>
                              </w:rPr>
                              <w:t xml:space="preserve">Activity 2 – </w:t>
                            </w:r>
                            <w:r w:rsidR="003167FC">
                              <w:rPr>
                                <w:rFonts w:ascii="Arial" w:hAnsi="Arial" w:cs="Arial"/>
                                <w:b/>
                                <w:sz w:val="24"/>
                                <w:szCs w:val="24"/>
                              </w:rPr>
                              <w:t>Bloom</w:t>
                            </w:r>
                          </w:p>
                          <w:p w14:paraId="3205155B" w14:textId="11BC666C" w:rsidR="000325B1" w:rsidRPr="003167FC" w:rsidRDefault="003167FC" w:rsidP="003167FC">
                            <w:pPr>
                              <w:pStyle w:val="ListParagraph"/>
                              <w:numPr>
                                <w:ilvl w:val="0"/>
                                <w:numId w:val="20"/>
                              </w:numPr>
                              <w:rPr>
                                <w:rFonts w:ascii="Arial" w:hAnsi="Arial" w:cs="Arial"/>
                                <w:sz w:val="24"/>
                                <w:szCs w:val="24"/>
                              </w:rPr>
                            </w:pPr>
                            <w:r w:rsidRPr="003167FC">
                              <w:rPr>
                                <w:rFonts w:ascii="Arial" w:hAnsi="Arial" w:cs="Arial"/>
                                <w:sz w:val="24"/>
                                <w:szCs w:val="24"/>
                              </w:rPr>
                              <w:t>Famously, Bloom called the play ‘Othello’s tragedy but Iago’s play’ – what do you believe he means by this and do you agree?</w:t>
                            </w:r>
                          </w:p>
                          <w:p w14:paraId="02989362" w14:textId="2852D51A" w:rsidR="003167FC" w:rsidRPr="003167FC" w:rsidRDefault="003167FC" w:rsidP="003167FC">
                            <w:pPr>
                              <w:pStyle w:val="ListParagraph"/>
                              <w:numPr>
                                <w:ilvl w:val="0"/>
                                <w:numId w:val="20"/>
                              </w:numPr>
                              <w:rPr>
                                <w:rFonts w:ascii="Arial" w:hAnsi="Arial" w:cs="Arial"/>
                                <w:sz w:val="24"/>
                                <w:szCs w:val="24"/>
                              </w:rPr>
                            </w:pPr>
                            <w:r>
                              <w:rPr>
                                <w:rFonts w:ascii="Arial" w:hAnsi="Arial" w:cs="Arial"/>
                                <w:sz w:val="24"/>
                                <w:szCs w:val="24"/>
                              </w:rPr>
                              <w:t>While Bradley discusses the latent homosexuality in the play, Bloom believes that Iago possesses a quasi-religious worship of the war god Othello – how is this view evident in the play?</w:t>
                            </w:r>
                          </w:p>
                          <w:p w14:paraId="08111775" w14:textId="77777777" w:rsidR="000325B1" w:rsidRPr="006F0283" w:rsidRDefault="000325B1" w:rsidP="000325B1">
                            <w:pPr>
                              <w:rPr>
                                <w:rFonts w:ascii="Arial" w:hAnsi="Arial" w:cs="Arial"/>
                                <w:sz w:val="24"/>
                                <w:szCs w:val="24"/>
                              </w:rPr>
                            </w:pPr>
                          </w:p>
                          <w:p w14:paraId="12BD9D5A" w14:textId="6A6CB446" w:rsidR="000325B1" w:rsidRPr="006F0283" w:rsidRDefault="000325B1" w:rsidP="000325B1">
                            <w:pPr>
                              <w:rPr>
                                <w:rFonts w:ascii="Arial" w:hAnsi="Arial" w:cs="Arial"/>
                                <w:b/>
                                <w:sz w:val="24"/>
                                <w:szCs w:val="24"/>
                              </w:rPr>
                            </w:pPr>
                            <w:r w:rsidRPr="006F0283">
                              <w:rPr>
                                <w:rFonts w:ascii="Arial" w:hAnsi="Arial" w:cs="Arial"/>
                                <w:b/>
                                <w:sz w:val="24"/>
                                <w:szCs w:val="24"/>
                              </w:rPr>
                              <w:t xml:space="preserve">Activity 3 - </w:t>
                            </w:r>
                            <w:r w:rsidR="003167FC">
                              <w:rPr>
                                <w:rFonts w:ascii="Arial" w:hAnsi="Arial" w:cs="Arial"/>
                                <w:b/>
                                <w:sz w:val="24"/>
                                <w:szCs w:val="24"/>
                              </w:rPr>
                              <w:t>Race</w:t>
                            </w:r>
                          </w:p>
                          <w:p w14:paraId="4E505B56" w14:textId="14F00ADE" w:rsidR="00F31808" w:rsidRPr="003167FC" w:rsidRDefault="003167FC" w:rsidP="003167FC">
                            <w:pPr>
                              <w:pStyle w:val="ListParagraph"/>
                              <w:numPr>
                                <w:ilvl w:val="0"/>
                                <w:numId w:val="21"/>
                              </w:numPr>
                              <w:rPr>
                                <w:rFonts w:ascii="Arial" w:hAnsi="Arial" w:cs="Arial"/>
                                <w:sz w:val="24"/>
                                <w:szCs w:val="24"/>
                              </w:rPr>
                            </w:pPr>
                            <w:r w:rsidRPr="003167FC">
                              <w:rPr>
                                <w:rFonts w:ascii="Arial" w:hAnsi="Arial" w:cs="Arial"/>
                                <w:sz w:val="24"/>
                                <w:szCs w:val="24"/>
                              </w:rPr>
                              <w:t xml:space="preserve">Research race in Shakespearean plays, particularly the tragedies – what other representations are there and how are they portrayed? </w:t>
                            </w:r>
                          </w:p>
                          <w:p w14:paraId="57DD975A" w14:textId="65BFCCB4" w:rsidR="003167FC" w:rsidRPr="003167FC" w:rsidRDefault="003167FC" w:rsidP="003167FC">
                            <w:pPr>
                              <w:pStyle w:val="ListParagraph"/>
                              <w:numPr>
                                <w:ilvl w:val="0"/>
                                <w:numId w:val="21"/>
                              </w:numPr>
                              <w:rPr>
                                <w:rFonts w:ascii="Arial" w:hAnsi="Arial" w:cs="Arial"/>
                                <w:sz w:val="24"/>
                                <w:szCs w:val="24"/>
                              </w:rPr>
                            </w:pPr>
                            <w:r w:rsidRPr="003167FC">
                              <w:rPr>
                                <w:rFonts w:ascii="Arial" w:hAnsi="Arial" w:cs="Arial"/>
                                <w:sz w:val="24"/>
                                <w:szCs w:val="24"/>
                              </w:rPr>
                              <w:t xml:space="preserve">Othello’s race is mentioned a lot in the play, namely by the protagonist himself. Track how race is described in the following ways in the play and then judge which one you believe to be the most significant: </w:t>
                            </w:r>
                          </w:p>
                          <w:p w14:paraId="0F80B3D3"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Physically</w:t>
                            </w:r>
                          </w:p>
                          <w:p w14:paraId="577F6B09"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Visually</w:t>
                            </w:r>
                          </w:p>
                          <w:p w14:paraId="4E3A19C0"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Psychologically</w:t>
                            </w:r>
                          </w:p>
                          <w:p w14:paraId="25FAC0A8"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Symbolically</w:t>
                            </w:r>
                          </w:p>
                          <w:p w14:paraId="1FBDA1B5"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Morally</w:t>
                            </w:r>
                          </w:p>
                          <w:p w14:paraId="48F16AD4"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Religiously</w:t>
                            </w:r>
                          </w:p>
                          <w:p w14:paraId="49D44717" w14:textId="0A2E0F77" w:rsidR="003167FC" w:rsidRPr="006F0283" w:rsidRDefault="003167FC" w:rsidP="003167FC">
                            <w:pPr>
                              <w:rPr>
                                <w:rFonts w:ascii="Arial" w:hAnsi="Arial" w:cs="Arial"/>
                                <w:b/>
                                <w:sz w:val="24"/>
                                <w:szCs w:val="24"/>
                              </w:rPr>
                            </w:pPr>
                            <w:r>
                              <w:rPr>
                                <w:rFonts w:ascii="Arial" w:hAnsi="Arial" w:cs="Arial"/>
                                <w:b/>
                                <w:sz w:val="24"/>
                                <w:szCs w:val="24"/>
                              </w:rPr>
                              <w:t>Activity 4</w:t>
                            </w:r>
                            <w:r w:rsidRPr="006F0283">
                              <w:rPr>
                                <w:rFonts w:ascii="Arial" w:hAnsi="Arial" w:cs="Arial"/>
                                <w:b/>
                                <w:sz w:val="24"/>
                                <w:szCs w:val="24"/>
                              </w:rPr>
                              <w:t xml:space="preserve"> - </w:t>
                            </w:r>
                            <w:proofErr w:type="spellStart"/>
                            <w:r>
                              <w:rPr>
                                <w:rFonts w:ascii="Arial" w:hAnsi="Arial" w:cs="Arial"/>
                                <w:b/>
                                <w:sz w:val="24"/>
                                <w:szCs w:val="24"/>
                              </w:rPr>
                              <w:t>Leavis</w:t>
                            </w:r>
                            <w:proofErr w:type="spellEnd"/>
                          </w:p>
                          <w:p w14:paraId="5F792E11" w14:textId="6FF7B393" w:rsidR="003167FC" w:rsidRPr="00B41CE7" w:rsidRDefault="003167FC" w:rsidP="003167FC">
                            <w:pPr>
                              <w:pStyle w:val="ListParagraph"/>
                              <w:numPr>
                                <w:ilvl w:val="0"/>
                                <w:numId w:val="24"/>
                              </w:numPr>
                              <w:rPr>
                                <w:rFonts w:ascii="Book Antiqua" w:hAnsi="Book Antiqua"/>
                              </w:rPr>
                            </w:pPr>
                            <w:proofErr w:type="spellStart"/>
                            <w:r>
                              <w:rPr>
                                <w:color w:val="000000"/>
                                <w:sz w:val="27"/>
                                <w:szCs w:val="27"/>
                              </w:rPr>
                              <w:t>Leavis</w:t>
                            </w:r>
                            <w:proofErr w:type="spellEnd"/>
                            <w:r>
                              <w:rPr>
                                <w:color w:val="000000"/>
                                <w:sz w:val="27"/>
                                <w:szCs w:val="27"/>
                              </w:rPr>
                              <w:t xml:space="preserve"> believed ‘</w:t>
                            </w:r>
                            <w:r w:rsidRPr="003167FC">
                              <w:rPr>
                                <w:color w:val="000000"/>
                                <w:sz w:val="27"/>
                                <w:szCs w:val="27"/>
                              </w:rPr>
                              <w:t xml:space="preserve">Othello </w:t>
                            </w:r>
                            <w:r>
                              <w:rPr>
                                <w:color w:val="000000"/>
                                <w:sz w:val="27"/>
                                <w:szCs w:val="27"/>
                              </w:rPr>
                              <w:t>is responsible for own downfall’ as Iago targets existing flaws such as</w:t>
                            </w:r>
                            <w:r w:rsidRPr="003167FC">
                              <w:rPr>
                                <w:color w:val="000000"/>
                                <w:sz w:val="27"/>
                                <w:szCs w:val="27"/>
                              </w:rPr>
                              <w:t xml:space="preserve"> Othello</w:t>
                            </w:r>
                            <w:r>
                              <w:rPr>
                                <w:color w:val="000000"/>
                                <w:sz w:val="27"/>
                                <w:szCs w:val="27"/>
                              </w:rPr>
                              <w:t>’s</w:t>
                            </w:r>
                            <w:r w:rsidRPr="003167FC">
                              <w:rPr>
                                <w:color w:val="000000"/>
                                <w:sz w:val="27"/>
                                <w:szCs w:val="27"/>
                              </w:rPr>
                              <w:t xml:space="preserve"> predispos</w:t>
                            </w:r>
                            <w:r>
                              <w:rPr>
                                <w:color w:val="000000"/>
                                <w:sz w:val="27"/>
                                <w:szCs w:val="27"/>
                              </w:rPr>
                              <w:t>ition to j</w:t>
                            </w:r>
                            <w:r w:rsidRPr="003167FC">
                              <w:rPr>
                                <w:color w:val="000000"/>
                                <w:sz w:val="27"/>
                                <w:szCs w:val="27"/>
                              </w:rPr>
                              <w:t>ealousy</w:t>
                            </w:r>
                            <w:r>
                              <w:rPr>
                                <w:color w:val="000000"/>
                                <w:sz w:val="27"/>
                                <w:szCs w:val="27"/>
                              </w:rPr>
                              <w:t xml:space="preserve"> and his</w:t>
                            </w:r>
                            <w:r w:rsidRPr="003167FC">
                              <w:rPr>
                                <w:color w:val="000000"/>
                                <w:sz w:val="27"/>
                                <w:szCs w:val="27"/>
                              </w:rPr>
                              <w:t xml:space="preserve"> tendency to be self-obsessed.</w:t>
                            </w:r>
                            <w:r>
                              <w:rPr>
                                <w:color w:val="000000"/>
                                <w:sz w:val="27"/>
                                <w:szCs w:val="27"/>
                              </w:rPr>
                              <w:t xml:space="preserve"> To what extent do you agree? </w:t>
                            </w:r>
                          </w:p>
                          <w:p w14:paraId="6130B9A6" w14:textId="757550B6" w:rsidR="00B41CE7" w:rsidRDefault="00B41CE7" w:rsidP="00B41CE7">
                            <w:pPr>
                              <w:rPr>
                                <w:rFonts w:ascii="Arial" w:hAnsi="Arial" w:cs="Arial"/>
                                <w:b/>
                                <w:sz w:val="24"/>
                                <w:szCs w:val="24"/>
                              </w:rPr>
                            </w:pPr>
                            <w:r>
                              <w:rPr>
                                <w:rFonts w:ascii="Arial" w:hAnsi="Arial" w:cs="Arial"/>
                                <w:b/>
                                <w:sz w:val="24"/>
                                <w:szCs w:val="24"/>
                              </w:rPr>
                              <w:t>Activity 5</w:t>
                            </w:r>
                            <w:r w:rsidRPr="00B41CE7">
                              <w:rPr>
                                <w:rFonts w:ascii="Arial" w:hAnsi="Arial" w:cs="Arial"/>
                                <w:b/>
                                <w:sz w:val="24"/>
                                <w:szCs w:val="24"/>
                              </w:rPr>
                              <w:t xml:space="preserve"> </w:t>
                            </w:r>
                            <w:r>
                              <w:rPr>
                                <w:rFonts w:ascii="Arial" w:hAnsi="Arial" w:cs="Arial"/>
                                <w:b/>
                                <w:sz w:val="24"/>
                                <w:szCs w:val="24"/>
                              </w:rPr>
                              <w:t>–</w:t>
                            </w:r>
                            <w:r w:rsidRPr="00B41CE7">
                              <w:rPr>
                                <w:rFonts w:ascii="Arial" w:hAnsi="Arial" w:cs="Arial"/>
                                <w:b/>
                                <w:sz w:val="24"/>
                                <w:szCs w:val="24"/>
                              </w:rPr>
                              <w:t xml:space="preserve"> </w:t>
                            </w:r>
                            <w:r>
                              <w:rPr>
                                <w:rFonts w:ascii="Arial" w:hAnsi="Arial" w:cs="Arial"/>
                                <w:b/>
                                <w:sz w:val="24"/>
                                <w:szCs w:val="24"/>
                              </w:rPr>
                              <w:t>Zeitgeist</w:t>
                            </w:r>
                          </w:p>
                          <w:p w14:paraId="4D537087" w14:textId="45B3D234" w:rsidR="00B41CE7" w:rsidRPr="00B41CE7" w:rsidRDefault="00B41CE7" w:rsidP="00B41CE7">
                            <w:pPr>
                              <w:pStyle w:val="ListParagraph"/>
                              <w:numPr>
                                <w:ilvl w:val="0"/>
                                <w:numId w:val="25"/>
                              </w:numPr>
                              <w:rPr>
                                <w:rFonts w:ascii="Arial" w:hAnsi="Arial" w:cs="Arial"/>
                                <w:sz w:val="24"/>
                                <w:szCs w:val="24"/>
                              </w:rPr>
                            </w:pPr>
                            <w:r w:rsidRPr="00B41CE7">
                              <w:rPr>
                                <w:rFonts w:ascii="Arial" w:hAnsi="Arial" w:cs="Arial"/>
                                <w:sz w:val="24"/>
                                <w:szCs w:val="24"/>
                              </w:rPr>
                              <w:t>Shakespeare often used the cultural and social beliefs of his day to produce his plays, meaning they were zeitgeist (of the time). As a result, research and then answer how the play demonstrates the following views in 16</w:t>
                            </w:r>
                            <w:r w:rsidRPr="00B41CE7">
                              <w:rPr>
                                <w:rFonts w:ascii="Arial" w:hAnsi="Arial" w:cs="Arial"/>
                                <w:sz w:val="24"/>
                                <w:szCs w:val="24"/>
                                <w:vertAlign w:val="superscript"/>
                              </w:rPr>
                              <w:t>th</w:t>
                            </w:r>
                            <w:r w:rsidRPr="00B41CE7">
                              <w:rPr>
                                <w:rFonts w:ascii="Arial" w:hAnsi="Arial" w:cs="Arial"/>
                                <w:sz w:val="24"/>
                                <w:szCs w:val="24"/>
                              </w:rPr>
                              <w:t>/17</w:t>
                            </w:r>
                            <w:r w:rsidRPr="00B41CE7">
                              <w:rPr>
                                <w:rFonts w:ascii="Arial" w:hAnsi="Arial" w:cs="Arial"/>
                                <w:sz w:val="24"/>
                                <w:szCs w:val="24"/>
                                <w:vertAlign w:val="superscript"/>
                              </w:rPr>
                              <w:t>th</w:t>
                            </w:r>
                            <w:r w:rsidRPr="00B41CE7">
                              <w:rPr>
                                <w:rFonts w:ascii="Arial" w:hAnsi="Arial" w:cs="Arial"/>
                                <w:sz w:val="24"/>
                                <w:szCs w:val="24"/>
                              </w:rPr>
                              <w:t xml:space="preserve"> </w:t>
                            </w:r>
                            <w:bookmarkStart w:id="0" w:name="_GoBack"/>
                            <w:bookmarkEnd w:id="0"/>
                            <w:r w:rsidRPr="00B41CE7">
                              <w:rPr>
                                <w:rFonts w:ascii="Arial" w:hAnsi="Arial" w:cs="Arial"/>
                                <w:sz w:val="24"/>
                                <w:szCs w:val="24"/>
                              </w:rPr>
                              <w:t>century England: Xenophobia, miscegenation, promiscuity, gender.</w:t>
                            </w:r>
                          </w:p>
                          <w:p w14:paraId="0CB0F5BB" w14:textId="77777777" w:rsidR="00B41CE7" w:rsidRPr="00B41CE7" w:rsidRDefault="00B41CE7" w:rsidP="00B41CE7">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41A898EC" w14:textId="46FAFB40" w:rsidR="000325B1" w:rsidRPr="006F0283" w:rsidRDefault="000325B1" w:rsidP="000325B1">
                      <w:pPr>
                        <w:rPr>
                          <w:rFonts w:ascii="Arial" w:hAnsi="Arial" w:cs="Arial"/>
                          <w:b/>
                          <w:sz w:val="24"/>
                          <w:szCs w:val="24"/>
                        </w:rPr>
                      </w:pPr>
                      <w:r w:rsidRPr="006F0283">
                        <w:rPr>
                          <w:rFonts w:ascii="Arial" w:hAnsi="Arial" w:cs="Arial"/>
                          <w:b/>
                          <w:sz w:val="24"/>
                          <w:szCs w:val="24"/>
                        </w:rPr>
                        <w:t xml:space="preserve">Activity 1 – </w:t>
                      </w:r>
                      <w:r>
                        <w:rPr>
                          <w:rFonts w:ascii="Arial" w:hAnsi="Arial" w:cs="Arial"/>
                          <w:b/>
                          <w:sz w:val="24"/>
                          <w:szCs w:val="24"/>
                        </w:rPr>
                        <w:t>A.C. Bradley</w:t>
                      </w:r>
                    </w:p>
                    <w:p w14:paraId="7BFF7078" w14:textId="406B99B2" w:rsidR="000325B1" w:rsidRPr="006F0283" w:rsidRDefault="000325B1" w:rsidP="000325B1">
                      <w:pPr>
                        <w:rPr>
                          <w:rFonts w:ascii="Arial" w:hAnsi="Arial" w:cs="Arial"/>
                          <w:sz w:val="24"/>
                          <w:szCs w:val="24"/>
                        </w:rPr>
                      </w:pPr>
                      <w:r w:rsidRPr="006F0283">
                        <w:rPr>
                          <w:rFonts w:ascii="Arial" w:hAnsi="Arial" w:cs="Arial"/>
                          <w:sz w:val="24"/>
                          <w:szCs w:val="24"/>
                        </w:rPr>
                        <w:t xml:space="preserve">a. </w:t>
                      </w:r>
                      <w:r>
                        <w:rPr>
                          <w:rFonts w:ascii="Arial" w:hAnsi="Arial" w:cs="Arial"/>
                          <w:sz w:val="24"/>
                          <w:szCs w:val="24"/>
                        </w:rPr>
                        <w:t>Bradley believes that Hamlet would have dealt with Iago – research the play Hamlet and note down how it fits the tragic hero mould. Then engage with A.C. Bradley’s hypothesis – would Hamlet have dealt with Iago?</w:t>
                      </w:r>
                    </w:p>
                    <w:p w14:paraId="5317C3A5" w14:textId="64BD390B" w:rsidR="000325B1" w:rsidRPr="006F0283" w:rsidRDefault="000325B1" w:rsidP="000325B1">
                      <w:pPr>
                        <w:rPr>
                          <w:rFonts w:ascii="Arial" w:hAnsi="Arial" w:cs="Arial"/>
                          <w:sz w:val="24"/>
                          <w:szCs w:val="24"/>
                        </w:rPr>
                      </w:pPr>
                      <w:r w:rsidRPr="006F0283">
                        <w:rPr>
                          <w:rFonts w:ascii="Arial" w:hAnsi="Arial" w:cs="Arial"/>
                          <w:sz w:val="24"/>
                          <w:szCs w:val="24"/>
                        </w:rPr>
                        <w:t xml:space="preserve">b. </w:t>
                      </w:r>
                      <w:r>
                        <w:rPr>
                          <w:rFonts w:ascii="Arial" w:hAnsi="Arial" w:cs="Arial"/>
                          <w:sz w:val="24"/>
                          <w:szCs w:val="24"/>
                        </w:rPr>
                        <w:t>Bradley also believes that Iago possesses a ‘heroic villainy’ – what do you believe he means by this statement and do you agree?</w:t>
                      </w:r>
                    </w:p>
                    <w:p w14:paraId="51B976EB" w14:textId="10080DB2" w:rsidR="000325B1" w:rsidRPr="006F0283" w:rsidRDefault="000325B1" w:rsidP="000325B1">
                      <w:pPr>
                        <w:rPr>
                          <w:rFonts w:ascii="Arial" w:hAnsi="Arial" w:cs="Arial"/>
                          <w:sz w:val="24"/>
                          <w:szCs w:val="24"/>
                        </w:rPr>
                      </w:pPr>
                      <w:r w:rsidRPr="006F0283">
                        <w:rPr>
                          <w:rFonts w:ascii="Arial" w:hAnsi="Arial" w:cs="Arial"/>
                          <w:sz w:val="24"/>
                          <w:szCs w:val="24"/>
                        </w:rPr>
                        <w:t xml:space="preserve">c. </w:t>
                      </w:r>
                      <w:r>
                        <w:rPr>
                          <w:rFonts w:ascii="Arial" w:hAnsi="Arial" w:cs="Arial"/>
                          <w:sz w:val="24"/>
                          <w:szCs w:val="24"/>
                        </w:rPr>
                        <w:t xml:space="preserve">Bradley discusses at length the latent homosexuality in the text – do you believe Iago is motivated by sexual rejection or desire for Othello? </w:t>
                      </w:r>
                    </w:p>
                    <w:p w14:paraId="5313F760" w14:textId="4816BCCD" w:rsidR="000325B1" w:rsidRPr="006F0283" w:rsidRDefault="000325B1" w:rsidP="000325B1">
                      <w:pPr>
                        <w:rPr>
                          <w:rFonts w:ascii="Arial" w:hAnsi="Arial" w:cs="Arial"/>
                          <w:sz w:val="24"/>
                          <w:szCs w:val="24"/>
                        </w:rPr>
                      </w:pPr>
                      <w:r w:rsidRPr="006F0283">
                        <w:rPr>
                          <w:rFonts w:ascii="Arial" w:hAnsi="Arial" w:cs="Arial"/>
                          <w:sz w:val="24"/>
                          <w:szCs w:val="24"/>
                        </w:rPr>
                        <w:t xml:space="preserve">d. </w:t>
                      </w:r>
                      <w:r>
                        <w:rPr>
                          <w:rFonts w:ascii="Arial" w:hAnsi="Arial" w:cs="Arial"/>
                          <w:sz w:val="24"/>
                          <w:szCs w:val="24"/>
                        </w:rPr>
                        <w:t>Bradley identifies one of Othello’s tragic flaws to be his belief in his own myth – how is this evident in the play?</w:t>
                      </w:r>
                    </w:p>
                    <w:p w14:paraId="40060E31" w14:textId="77777777" w:rsidR="000325B1" w:rsidRPr="006F0283" w:rsidRDefault="000325B1" w:rsidP="000325B1">
                      <w:pPr>
                        <w:rPr>
                          <w:rFonts w:ascii="Arial" w:hAnsi="Arial" w:cs="Arial"/>
                          <w:sz w:val="24"/>
                          <w:szCs w:val="24"/>
                        </w:rPr>
                      </w:pPr>
                    </w:p>
                    <w:p w14:paraId="435B525B" w14:textId="179117A9" w:rsidR="000325B1" w:rsidRPr="006F0283" w:rsidRDefault="000325B1" w:rsidP="000325B1">
                      <w:pPr>
                        <w:rPr>
                          <w:rFonts w:ascii="Arial" w:hAnsi="Arial" w:cs="Arial"/>
                          <w:b/>
                          <w:sz w:val="24"/>
                          <w:szCs w:val="24"/>
                        </w:rPr>
                      </w:pPr>
                      <w:r w:rsidRPr="006F0283">
                        <w:rPr>
                          <w:rFonts w:ascii="Arial" w:hAnsi="Arial" w:cs="Arial"/>
                          <w:b/>
                          <w:sz w:val="24"/>
                          <w:szCs w:val="24"/>
                        </w:rPr>
                        <w:t xml:space="preserve">Activity 2 – </w:t>
                      </w:r>
                      <w:r w:rsidR="003167FC">
                        <w:rPr>
                          <w:rFonts w:ascii="Arial" w:hAnsi="Arial" w:cs="Arial"/>
                          <w:b/>
                          <w:sz w:val="24"/>
                          <w:szCs w:val="24"/>
                        </w:rPr>
                        <w:t>Bloom</w:t>
                      </w:r>
                    </w:p>
                    <w:p w14:paraId="3205155B" w14:textId="11BC666C" w:rsidR="000325B1" w:rsidRPr="003167FC" w:rsidRDefault="003167FC" w:rsidP="003167FC">
                      <w:pPr>
                        <w:pStyle w:val="ListParagraph"/>
                        <w:numPr>
                          <w:ilvl w:val="0"/>
                          <w:numId w:val="20"/>
                        </w:numPr>
                        <w:rPr>
                          <w:rFonts w:ascii="Arial" w:hAnsi="Arial" w:cs="Arial"/>
                          <w:sz w:val="24"/>
                          <w:szCs w:val="24"/>
                        </w:rPr>
                      </w:pPr>
                      <w:r w:rsidRPr="003167FC">
                        <w:rPr>
                          <w:rFonts w:ascii="Arial" w:hAnsi="Arial" w:cs="Arial"/>
                          <w:sz w:val="24"/>
                          <w:szCs w:val="24"/>
                        </w:rPr>
                        <w:t>Famously, Bloom called the play ‘Othello’s tragedy but Iago’s play’ – what do you believe he means by this and do you agree?</w:t>
                      </w:r>
                    </w:p>
                    <w:p w14:paraId="02989362" w14:textId="2852D51A" w:rsidR="003167FC" w:rsidRPr="003167FC" w:rsidRDefault="003167FC" w:rsidP="003167FC">
                      <w:pPr>
                        <w:pStyle w:val="ListParagraph"/>
                        <w:numPr>
                          <w:ilvl w:val="0"/>
                          <w:numId w:val="20"/>
                        </w:numPr>
                        <w:rPr>
                          <w:rFonts w:ascii="Arial" w:hAnsi="Arial" w:cs="Arial"/>
                          <w:sz w:val="24"/>
                          <w:szCs w:val="24"/>
                        </w:rPr>
                      </w:pPr>
                      <w:r>
                        <w:rPr>
                          <w:rFonts w:ascii="Arial" w:hAnsi="Arial" w:cs="Arial"/>
                          <w:sz w:val="24"/>
                          <w:szCs w:val="24"/>
                        </w:rPr>
                        <w:t>While Bradley discusses the latent homosexuality in the play, Bloom believes that Iago possesses a quasi-religious worship of the war god Othello – how is this view evident in the play?</w:t>
                      </w:r>
                    </w:p>
                    <w:p w14:paraId="08111775" w14:textId="77777777" w:rsidR="000325B1" w:rsidRPr="006F0283" w:rsidRDefault="000325B1" w:rsidP="000325B1">
                      <w:pPr>
                        <w:rPr>
                          <w:rFonts w:ascii="Arial" w:hAnsi="Arial" w:cs="Arial"/>
                          <w:sz w:val="24"/>
                          <w:szCs w:val="24"/>
                        </w:rPr>
                      </w:pPr>
                    </w:p>
                    <w:p w14:paraId="12BD9D5A" w14:textId="6A6CB446" w:rsidR="000325B1" w:rsidRPr="006F0283" w:rsidRDefault="000325B1" w:rsidP="000325B1">
                      <w:pPr>
                        <w:rPr>
                          <w:rFonts w:ascii="Arial" w:hAnsi="Arial" w:cs="Arial"/>
                          <w:b/>
                          <w:sz w:val="24"/>
                          <w:szCs w:val="24"/>
                        </w:rPr>
                      </w:pPr>
                      <w:r w:rsidRPr="006F0283">
                        <w:rPr>
                          <w:rFonts w:ascii="Arial" w:hAnsi="Arial" w:cs="Arial"/>
                          <w:b/>
                          <w:sz w:val="24"/>
                          <w:szCs w:val="24"/>
                        </w:rPr>
                        <w:t xml:space="preserve">Activity 3 - </w:t>
                      </w:r>
                      <w:r w:rsidR="003167FC">
                        <w:rPr>
                          <w:rFonts w:ascii="Arial" w:hAnsi="Arial" w:cs="Arial"/>
                          <w:b/>
                          <w:sz w:val="24"/>
                          <w:szCs w:val="24"/>
                        </w:rPr>
                        <w:t>Race</w:t>
                      </w:r>
                    </w:p>
                    <w:p w14:paraId="4E505B56" w14:textId="14F00ADE" w:rsidR="00F31808" w:rsidRPr="003167FC" w:rsidRDefault="003167FC" w:rsidP="003167FC">
                      <w:pPr>
                        <w:pStyle w:val="ListParagraph"/>
                        <w:numPr>
                          <w:ilvl w:val="0"/>
                          <w:numId w:val="21"/>
                        </w:numPr>
                        <w:rPr>
                          <w:rFonts w:ascii="Arial" w:hAnsi="Arial" w:cs="Arial"/>
                          <w:sz w:val="24"/>
                          <w:szCs w:val="24"/>
                        </w:rPr>
                      </w:pPr>
                      <w:r w:rsidRPr="003167FC">
                        <w:rPr>
                          <w:rFonts w:ascii="Arial" w:hAnsi="Arial" w:cs="Arial"/>
                          <w:sz w:val="24"/>
                          <w:szCs w:val="24"/>
                        </w:rPr>
                        <w:t xml:space="preserve">Research race in Shakespearean plays, particularly the tragedies – what other representations are there and how are they portrayed? </w:t>
                      </w:r>
                    </w:p>
                    <w:p w14:paraId="57DD975A" w14:textId="65BFCCB4" w:rsidR="003167FC" w:rsidRPr="003167FC" w:rsidRDefault="003167FC" w:rsidP="003167FC">
                      <w:pPr>
                        <w:pStyle w:val="ListParagraph"/>
                        <w:numPr>
                          <w:ilvl w:val="0"/>
                          <w:numId w:val="21"/>
                        </w:numPr>
                        <w:rPr>
                          <w:rFonts w:ascii="Arial" w:hAnsi="Arial" w:cs="Arial"/>
                          <w:sz w:val="24"/>
                          <w:szCs w:val="24"/>
                        </w:rPr>
                      </w:pPr>
                      <w:r w:rsidRPr="003167FC">
                        <w:rPr>
                          <w:rFonts w:ascii="Arial" w:hAnsi="Arial" w:cs="Arial"/>
                          <w:sz w:val="24"/>
                          <w:szCs w:val="24"/>
                        </w:rPr>
                        <w:t xml:space="preserve">Othello’s race is mentioned a lot in the play, namely by the protagonist himself. Track how race is described in the following ways in the play and then judge which one you believe to be the most significant: </w:t>
                      </w:r>
                    </w:p>
                    <w:p w14:paraId="0F80B3D3"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Physically</w:t>
                      </w:r>
                    </w:p>
                    <w:p w14:paraId="577F6B09"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Visually</w:t>
                      </w:r>
                    </w:p>
                    <w:p w14:paraId="4E3A19C0"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Psychologically</w:t>
                      </w:r>
                    </w:p>
                    <w:p w14:paraId="25FAC0A8"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Symbolically</w:t>
                      </w:r>
                    </w:p>
                    <w:p w14:paraId="1FBDA1B5"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Morally</w:t>
                      </w:r>
                    </w:p>
                    <w:p w14:paraId="48F16AD4" w14:textId="77777777" w:rsidR="003167FC" w:rsidRPr="003167FC" w:rsidRDefault="003167FC" w:rsidP="003167FC">
                      <w:pPr>
                        <w:pStyle w:val="ListParagraph"/>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3167FC">
                        <w:rPr>
                          <w:rFonts w:ascii="Arial" w:eastAsia="Times New Roman" w:hAnsi="Arial" w:cs="Arial"/>
                          <w:color w:val="000000"/>
                          <w:sz w:val="24"/>
                          <w:szCs w:val="24"/>
                          <w:lang w:eastAsia="en-GB"/>
                        </w:rPr>
                        <w:t>Religiously</w:t>
                      </w:r>
                    </w:p>
                    <w:p w14:paraId="49D44717" w14:textId="0A2E0F77" w:rsidR="003167FC" w:rsidRPr="006F0283" w:rsidRDefault="003167FC" w:rsidP="003167FC">
                      <w:pPr>
                        <w:rPr>
                          <w:rFonts w:ascii="Arial" w:hAnsi="Arial" w:cs="Arial"/>
                          <w:b/>
                          <w:sz w:val="24"/>
                          <w:szCs w:val="24"/>
                        </w:rPr>
                      </w:pPr>
                      <w:r>
                        <w:rPr>
                          <w:rFonts w:ascii="Arial" w:hAnsi="Arial" w:cs="Arial"/>
                          <w:b/>
                          <w:sz w:val="24"/>
                          <w:szCs w:val="24"/>
                        </w:rPr>
                        <w:t>Activity 4</w:t>
                      </w:r>
                      <w:r w:rsidRPr="006F0283">
                        <w:rPr>
                          <w:rFonts w:ascii="Arial" w:hAnsi="Arial" w:cs="Arial"/>
                          <w:b/>
                          <w:sz w:val="24"/>
                          <w:szCs w:val="24"/>
                        </w:rPr>
                        <w:t xml:space="preserve"> - </w:t>
                      </w:r>
                      <w:proofErr w:type="spellStart"/>
                      <w:r>
                        <w:rPr>
                          <w:rFonts w:ascii="Arial" w:hAnsi="Arial" w:cs="Arial"/>
                          <w:b/>
                          <w:sz w:val="24"/>
                          <w:szCs w:val="24"/>
                        </w:rPr>
                        <w:t>Leavis</w:t>
                      </w:r>
                      <w:proofErr w:type="spellEnd"/>
                    </w:p>
                    <w:p w14:paraId="5F792E11" w14:textId="6FF7B393" w:rsidR="003167FC" w:rsidRPr="00B41CE7" w:rsidRDefault="003167FC" w:rsidP="003167FC">
                      <w:pPr>
                        <w:pStyle w:val="ListParagraph"/>
                        <w:numPr>
                          <w:ilvl w:val="0"/>
                          <w:numId w:val="24"/>
                        </w:numPr>
                        <w:rPr>
                          <w:rFonts w:ascii="Book Antiqua" w:hAnsi="Book Antiqua"/>
                        </w:rPr>
                      </w:pPr>
                      <w:proofErr w:type="spellStart"/>
                      <w:r>
                        <w:rPr>
                          <w:color w:val="000000"/>
                          <w:sz w:val="27"/>
                          <w:szCs w:val="27"/>
                        </w:rPr>
                        <w:t>Leavis</w:t>
                      </w:r>
                      <w:proofErr w:type="spellEnd"/>
                      <w:r>
                        <w:rPr>
                          <w:color w:val="000000"/>
                          <w:sz w:val="27"/>
                          <w:szCs w:val="27"/>
                        </w:rPr>
                        <w:t xml:space="preserve"> believed ‘</w:t>
                      </w:r>
                      <w:r w:rsidRPr="003167FC">
                        <w:rPr>
                          <w:color w:val="000000"/>
                          <w:sz w:val="27"/>
                          <w:szCs w:val="27"/>
                        </w:rPr>
                        <w:t xml:space="preserve">Othello </w:t>
                      </w:r>
                      <w:r>
                        <w:rPr>
                          <w:color w:val="000000"/>
                          <w:sz w:val="27"/>
                          <w:szCs w:val="27"/>
                        </w:rPr>
                        <w:t>is responsible for own downfall’ as Iago targets existing flaws such as</w:t>
                      </w:r>
                      <w:r w:rsidRPr="003167FC">
                        <w:rPr>
                          <w:color w:val="000000"/>
                          <w:sz w:val="27"/>
                          <w:szCs w:val="27"/>
                        </w:rPr>
                        <w:t xml:space="preserve"> Othello</w:t>
                      </w:r>
                      <w:r>
                        <w:rPr>
                          <w:color w:val="000000"/>
                          <w:sz w:val="27"/>
                          <w:szCs w:val="27"/>
                        </w:rPr>
                        <w:t>’s</w:t>
                      </w:r>
                      <w:r w:rsidRPr="003167FC">
                        <w:rPr>
                          <w:color w:val="000000"/>
                          <w:sz w:val="27"/>
                          <w:szCs w:val="27"/>
                        </w:rPr>
                        <w:t xml:space="preserve"> predispos</w:t>
                      </w:r>
                      <w:r>
                        <w:rPr>
                          <w:color w:val="000000"/>
                          <w:sz w:val="27"/>
                          <w:szCs w:val="27"/>
                        </w:rPr>
                        <w:t>ition to j</w:t>
                      </w:r>
                      <w:r w:rsidRPr="003167FC">
                        <w:rPr>
                          <w:color w:val="000000"/>
                          <w:sz w:val="27"/>
                          <w:szCs w:val="27"/>
                        </w:rPr>
                        <w:t>ealousy</w:t>
                      </w:r>
                      <w:r>
                        <w:rPr>
                          <w:color w:val="000000"/>
                          <w:sz w:val="27"/>
                          <w:szCs w:val="27"/>
                        </w:rPr>
                        <w:t xml:space="preserve"> and his</w:t>
                      </w:r>
                      <w:r w:rsidRPr="003167FC">
                        <w:rPr>
                          <w:color w:val="000000"/>
                          <w:sz w:val="27"/>
                          <w:szCs w:val="27"/>
                        </w:rPr>
                        <w:t xml:space="preserve"> tendency to be self-obsessed.</w:t>
                      </w:r>
                      <w:r>
                        <w:rPr>
                          <w:color w:val="000000"/>
                          <w:sz w:val="27"/>
                          <w:szCs w:val="27"/>
                        </w:rPr>
                        <w:t xml:space="preserve"> To what extent do you agree? </w:t>
                      </w:r>
                    </w:p>
                    <w:p w14:paraId="6130B9A6" w14:textId="757550B6" w:rsidR="00B41CE7" w:rsidRDefault="00B41CE7" w:rsidP="00B41CE7">
                      <w:pPr>
                        <w:rPr>
                          <w:rFonts w:ascii="Arial" w:hAnsi="Arial" w:cs="Arial"/>
                          <w:b/>
                          <w:sz w:val="24"/>
                          <w:szCs w:val="24"/>
                        </w:rPr>
                      </w:pPr>
                      <w:r>
                        <w:rPr>
                          <w:rFonts w:ascii="Arial" w:hAnsi="Arial" w:cs="Arial"/>
                          <w:b/>
                          <w:sz w:val="24"/>
                          <w:szCs w:val="24"/>
                        </w:rPr>
                        <w:t>Activity 5</w:t>
                      </w:r>
                      <w:r w:rsidRPr="00B41CE7">
                        <w:rPr>
                          <w:rFonts w:ascii="Arial" w:hAnsi="Arial" w:cs="Arial"/>
                          <w:b/>
                          <w:sz w:val="24"/>
                          <w:szCs w:val="24"/>
                        </w:rPr>
                        <w:t xml:space="preserve"> </w:t>
                      </w:r>
                      <w:r>
                        <w:rPr>
                          <w:rFonts w:ascii="Arial" w:hAnsi="Arial" w:cs="Arial"/>
                          <w:b/>
                          <w:sz w:val="24"/>
                          <w:szCs w:val="24"/>
                        </w:rPr>
                        <w:t>–</w:t>
                      </w:r>
                      <w:r w:rsidRPr="00B41CE7">
                        <w:rPr>
                          <w:rFonts w:ascii="Arial" w:hAnsi="Arial" w:cs="Arial"/>
                          <w:b/>
                          <w:sz w:val="24"/>
                          <w:szCs w:val="24"/>
                        </w:rPr>
                        <w:t xml:space="preserve"> </w:t>
                      </w:r>
                      <w:r>
                        <w:rPr>
                          <w:rFonts w:ascii="Arial" w:hAnsi="Arial" w:cs="Arial"/>
                          <w:b/>
                          <w:sz w:val="24"/>
                          <w:szCs w:val="24"/>
                        </w:rPr>
                        <w:t>Zeitgeist</w:t>
                      </w:r>
                    </w:p>
                    <w:p w14:paraId="4D537087" w14:textId="45B3D234" w:rsidR="00B41CE7" w:rsidRPr="00B41CE7" w:rsidRDefault="00B41CE7" w:rsidP="00B41CE7">
                      <w:pPr>
                        <w:pStyle w:val="ListParagraph"/>
                        <w:numPr>
                          <w:ilvl w:val="0"/>
                          <w:numId w:val="25"/>
                        </w:numPr>
                        <w:rPr>
                          <w:rFonts w:ascii="Arial" w:hAnsi="Arial" w:cs="Arial"/>
                          <w:sz w:val="24"/>
                          <w:szCs w:val="24"/>
                        </w:rPr>
                      </w:pPr>
                      <w:r w:rsidRPr="00B41CE7">
                        <w:rPr>
                          <w:rFonts w:ascii="Arial" w:hAnsi="Arial" w:cs="Arial"/>
                          <w:sz w:val="24"/>
                          <w:szCs w:val="24"/>
                        </w:rPr>
                        <w:t>Shakespeare often used the cultural and social beliefs of his day to produce his plays, meaning they were zeitgeist (of the time). As a result, research and then answer how the play demonstrates the following views in 16</w:t>
                      </w:r>
                      <w:r w:rsidRPr="00B41CE7">
                        <w:rPr>
                          <w:rFonts w:ascii="Arial" w:hAnsi="Arial" w:cs="Arial"/>
                          <w:sz w:val="24"/>
                          <w:szCs w:val="24"/>
                          <w:vertAlign w:val="superscript"/>
                        </w:rPr>
                        <w:t>th</w:t>
                      </w:r>
                      <w:r w:rsidRPr="00B41CE7">
                        <w:rPr>
                          <w:rFonts w:ascii="Arial" w:hAnsi="Arial" w:cs="Arial"/>
                          <w:sz w:val="24"/>
                          <w:szCs w:val="24"/>
                        </w:rPr>
                        <w:t>/17</w:t>
                      </w:r>
                      <w:r w:rsidRPr="00B41CE7">
                        <w:rPr>
                          <w:rFonts w:ascii="Arial" w:hAnsi="Arial" w:cs="Arial"/>
                          <w:sz w:val="24"/>
                          <w:szCs w:val="24"/>
                          <w:vertAlign w:val="superscript"/>
                        </w:rPr>
                        <w:t>th</w:t>
                      </w:r>
                      <w:r w:rsidRPr="00B41CE7">
                        <w:rPr>
                          <w:rFonts w:ascii="Arial" w:hAnsi="Arial" w:cs="Arial"/>
                          <w:sz w:val="24"/>
                          <w:szCs w:val="24"/>
                        </w:rPr>
                        <w:t xml:space="preserve"> </w:t>
                      </w:r>
                      <w:bookmarkStart w:id="1" w:name="_GoBack"/>
                      <w:bookmarkEnd w:id="1"/>
                      <w:r w:rsidRPr="00B41CE7">
                        <w:rPr>
                          <w:rFonts w:ascii="Arial" w:hAnsi="Arial" w:cs="Arial"/>
                          <w:sz w:val="24"/>
                          <w:szCs w:val="24"/>
                        </w:rPr>
                        <w:t>century England: Xenophobia, miscegenation, promiscuity, gender.</w:t>
                      </w:r>
                    </w:p>
                    <w:p w14:paraId="0CB0F5BB" w14:textId="77777777" w:rsidR="00B41CE7" w:rsidRPr="00B41CE7" w:rsidRDefault="00B41CE7" w:rsidP="00B41CE7">
                      <w:pPr>
                        <w:rPr>
                          <w:rFonts w:ascii="Book Antiqua" w:hAnsi="Book Antiqua"/>
                        </w:rPr>
                      </w:pPr>
                    </w:p>
                  </w:txbxContent>
                </v:textbox>
                <w10:wrap type="tight"/>
              </v:shape>
            </w:pict>
          </mc:Fallback>
        </mc:AlternateContent>
      </w:r>
    </w:p>
    <w:p w14:paraId="371F12D0" w14:textId="0ED0120F" w:rsidR="00912238" w:rsidRDefault="00912238"/>
    <w:p w14:paraId="41D99BAD" w14:textId="77777777" w:rsidR="00F528C4" w:rsidRPr="00F528C4" w:rsidRDefault="00F528C4" w:rsidP="00F528C4"/>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7"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UB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w9iyGCB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hx7UB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08BAED75" w:rsidR="00F528C4" w:rsidRDefault="00F528C4">
        <w:pPr>
          <w:pStyle w:val="Footer"/>
          <w:jc w:val="center"/>
        </w:pPr>
        <w:r>
          <w:fldChar w:fldCharType="begin"/>
        </w:r>
        <w:r>
          <w:instrText xml:space="preserve"> PAGE   \* MERGEFORMAT </w:instrText>
        </w:r>
        <w:r>
          <w:fldChar w:fldCharType="separate"/>
        </w:r>
        <w:r w:rsidR="00B41CE7">
          <w:rPr>
            <w:noProof/>
          </w:rPr>
          <w:t>1</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CA"/>
    <w:multiLevelType w:val="hybridMultilevel"/>
    <w:tmpl w:val="1BDC1B9A"/>
    <w:lvl w:ilvl="0" w:tplc="BE1E406E">
      <w:start w:val="1"/>
      <w:numFmt w:val="lowerLetter"/>
      <w:lvlText w:val="%1."/>
      <w:lvlJc w:val="left"/>
      <w:pPr>
        <w:ind w:left="720" w:hanging="360"/>
      </w:pPr>
      <w:rPr>
        <w:rFonts w:asciiTheme="minorHAnsi" w:hAnsiTheme="minorHAns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15BA2"/>
    <w:multiLevelType w:val="hybridMultilevel"/>
    <w:tmpl w:val="DC6EF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8"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E3BEE"/>
    <w:multiLevelType w:val="hybridMultilevel"/>
    <w:tmpl w:val="DEB44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57B46"/>
    <w:multiLevelType w:val="hybridMultilevel"/>
    <w:tmpl w:val="DD5A6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D320D"/>
    <w:multiLevelType w:val="hybridMultilevel"/>
    <w:tmpl w:val="B6B6D6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F7840"/>
    <w:multiLevelType w:val="hybridMultilevel"/>
    <w:tmpl w:val="DD5A6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7A5183"/>
    <w:multiLevelType w:val="hybridMultilevel"/>
    <w:tmpl w:val="C13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4"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5"/>
  </w:num>
  <w:num w:numId="5">
    <w:abstractNumId w:val="21"/>
  </w:num>
  <w:num w:numId="6">
    <w:abstractNumId w:val="6"/>
  </w:num>
  <w:num w:numId="7">
    <w:abstractNumId w:val="3"/>
  </w:num>
  <w:num w:numId="8">
    <w:abstractNumId w:val="4"/>
  </w:num>
  <w:num w:numId="9">
    <w:abstractNumId w:val="12"/>
  </w:num>
  <w:num w:numId="10">
    <w:abstractNumId w:val="14"/>
  </w:num>
  <w:num w:numId="11">
    <w:abstractNumId w:val="24"/>
  </w:num>
  <w:num w:numId="12">
    <w:abstractNumId w:val="9"/>
  </w:num>
  <w:num w:numId="13">
    <w:abstractNumId w:val="13"/>
  </w:num>
  <w:num w:numId="14">
    <w:abstractNumId w:val="2"/>
  </w:num>
  <w:num w:numId="15">
    <w:abstractNumId w:val="8"/>
  </w:num>
  <w:num w:numId="16">
    <w:abstractNumId w:val="17"/>
  </w:num>
  <w:num w:numId="17">
    <w:abstractNumId w:val="10"/>
  </w:num>
  <w:num w:numId="18">
    <w:abstractNumId w:val="19"/>
  </w:num>
  <w:num w:numId="19">
    <w:abstractNumId w:val="22"/>
  </w:num>
  <w:num w:numId="20">
    <w:abstractNumId w:val="1"/>
  </w:num>
  <w:num w:numId="21">
    <w:abstractNumId w:val="18"/>
  </w:num>
  <w:num w:numId="22">
    <w:abstractNumId w:val="16"/>
  </w:num>
  <w:num w:numId="23">
    <w:abstractNumId w:val="15"/>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325B1"/>
    <w:rsid w:val="0004125C"/>
    <w:rsid w:val="00042990"/>
    <w:rsid w:val="00053E4C"/>
    <w:rsid w:val="00094693"/>
    <w:rsid w:val="000B7C46"/>
    <w:rsid w:val="000F0ABF"/>
    <w:rsid w:val="000F1BCE"/>
    <w:rsid w:val="000F1F97"/>
    <w:rsid w:val="00114B8A"/>
    <w:rsid w:val="001256F0"/>
    <w:rsid w:val="00174048"/>
    <w:rsid w:val="00185281"/>
    <w:rsid w:val="00193EDD"/>
    <w:rsid w:val="001E1755"/>
    <w:rsid w:val="00221362"/>
    <w:rsid w:val="00226073"/>
    <w:rsid w:val="002336E8"/>
    <w:rsid w:val="002444A5"/>
    <w:rsid w:val="00286EEC"/>
    <w:rsid w:val="002933B7"/>
    <w:rsid w:val="003167FC"/>
    <w:rsid w:val="003333F1"/>
    <w:rsid w:val="00362D16"/>
    <w:rsid w:val="00367E2F"/>
    <w:rsid w:val="00374B75"/>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2238"/>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1CE7"/>
    <w:rsid w:val="00B4584C"/>
    <w:rsid w:val="00B921C8"/>
    <w:rsid w:val="00BB0FDD"/>
    <w:rsid w:val="00BC0BB1"/>
    <w:rsid w:val="00BD54D2"/>
    <w:rsid w:val="00BE63EA"/>
    <w:rsid w:val="00C070EE"/>
    <w:rsid w:val="00C1594A"/>
    <w:rsid w:val="00C266BC"/>
    <w:rsid w:val="00C70FB0"/>
    <w:rsid w:val="00C7229E"/>
    <w:rsid w:val="00C972E1"/>
    <w:rsid w:val="00CB255C"/>
    <w:rsid w:val="00D063F4"/>
    <w:rsid w:val="00D30AB3"/>
    <w:rsid w:val="00D65E75"/>
    <w:rsid w:val="00D87402"/>
    <w:rsid w:val="00D96E56"/>
    <w:rsid w:val="00DC1C59"/>
    <w:rsid w:val="00DC5055"/>
    <w:rsid w:val="00DC5482"/>
    <w:rsid w:val="00DF0A17"/>
    <w:rsid w:val="00E2748E"/>
    <w:rsid w:val="00E30894"/>
    <w:rsid w:val="00E32DC4"/>
    <w:rsid w:val="00E36385"/>
    <w:rsid w:val="00E8140C"/>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2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FAA9-365D-4DFC-A71D-9B4C4992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4</cp:revision>
  <cp:lastPrinted>2017-06-15T09:32:00Z</cp:lastPrinted>
  <dcterms:created xsi:type="dcterms:W3CDTF">2019-06-25T12:24:00Z</dcterms:created>
  <dcterms:modified xsi:type="dcterms:W3CDTF">2019-07-11T09:19:00Z</dcterms:modified>
</cp:coreProperties>
</file>