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 w:rsidRPr="008B0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Animal Farm Marxist essay titles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8B0266" w:rsidRPr="008B0266" w:rsidRDefault="008B0266" w:rsidP="008B0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Marxist theory is concerned with presentations of competing ideologies. How is the presentation of ideological conflict significant in Animal Farm?  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8B0266" w:rsidRPr="008B0266" w:rsidRDefault="008B0266" w:rsidP="008B02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“The relationship between literature and ideology is complex”  Explore this relationship in Animal Farm through a Marxist lens.</w:t>
      </w:r>
    </w:p>
    <w:p w:rsidR="008B0266" w:rsidRPr="008B0266" w:rsidRDefault="008B0266" w:rsidP="008B02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 </w:t>
      </w:r>
    </w:p>
    <w:p w:rsidR="008B0266" w:rsidRPr="008B0266" w:rsidRDefault="008B0266" w:rsidP="008B02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val="en-US" w:eastAsia="en-GB"/>
        </w:rPr>
        <w:t>Key details from examiner: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The essay cannot be a simple recounting of how the book simply represents different figures of the Russian Revolution. It needs to explore much deeper.</w:t>
      </w:r>
    </w:p>
    <w:p w:rsidR="008B0266" w:rsidRPr="008B0266" w:rsidRDefault="008B0266" w:rsidP="008B02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 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n-GB"/>
        </w:rPr>
        <w:t>Probable initial content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Different views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en-GB"/>
        </w:rPr>
        <w:t>Art is less purely ideological than political and economic theory (Engels)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Art is richer because it is </w:t>
      </w: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less ideological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Art can show us truth because not bound by ideology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Ideology prohibits true understanding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Art always has ideological content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Art can challenge ideology – politics and economics reflect it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How much can literature do?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Role of the author?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Death of the author/role of the reader?</w:t>
      </w:r>
    </w:p>
    <w:p w:rsid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8B02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Ideologies: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Allegory of Russian Revolution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Fascism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Jones’ ideology (ideology of imperialism)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Old Major’s revolution (Leninism/ Marxism)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Installing Animalism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Division Loss of zeal for original Animalism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Division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Snowball’s ideology (Trotskyism)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Napoleon’s ideology (Stalinism/Communism)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Abuse of ideology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Moses’ religious ideology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Defeat of Animalism</w:t>
      </w:r>
    </w:p>
    <w:p w:rsidR="008B0266" w:rsidRPr="008B0266" w:rsidRDefault="008B0266" w:rsidP="008B02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Towards a new ideology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 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8B02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n-GB"/>
        </w:rPr>
        <w:t>Three views –</w:t>
      </w:r>
    </w:p>
    <w:p w:rsidR="008B0266" w:rsidRPr="008B0266" w:rsidRDefault="008B0266" w:rsidP="008B02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literature is just ideology in artistic form – reflect dominant powers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or</w:t>
      </w:r>
    </w:p>
    <w:p w:rsidR="008B0266" w:rsidRPr="008B0266" w:rsidRDefault="008B0266" w:rsidP="008B02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art challenges ideology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or</w:t>
      </w:r>
    </w:p>
    <w:p w:rsidR="008B0266" w:rsidRPr="008B0266" w:rsidRDefault="008B0266" w:rsidP="008B02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art cannot be reduced to just ideology – it can both live the experiences and also distance itself to view it from outside</w:t>
      </w:r>
    </w:p>
    <w:p w:rsidR="008B0266" w:rsidRP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B0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 </w:t>
      </w:r>
    </w:p>
    <w:p w:rsidR="008B0266" w:rsidRDefault="008B0266" w:rsidP="008B0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:rsidR="00841B2E" w:rsidRPr="008B0266" w:rsidRDefault="00841B2E">
      <w:pPr>
        <w:rPr>
          <w:rFonts w:ascii="Times New Roman" w:hAnsi="Times New Roman" w:cs="Times New Roman"/>
          <w:sz w:val="24"/>
          <w:szCs w:val="24"/>
        </w:rPr>
      </w:pPr>
    </w:p>
    <w:sectPr w:rsidR="00841B2E" w:rsidRPr="008B0266" w:rsidSect="00841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66" w:rsidRDefault="008B0266" w:rsidP="008B0266">
      <w:pPr>
        <w:spacing w:after="0" w:line="240" w:lineRule="auto"/>
      </w:pPr>
      <w:r>
        <w:separator/>
      </w:r>
    </w:p>
  </w:endnote>
  <w:endnote w:type="continuationSeparator" w:id="0">
    <w:p w:rsidR="008B0266" w:rsidRDefault="008B0266" w:rsidP="008B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66" w:rsidRDefault="008B0266" w:rsidP="008B0266">
      <w:pPr>
        <w:spacing w:after="0" w:line="240" w:lineRule="auto"/>
      </w:pPr>
      <w:r>
        <w:separator/>
      </w:r>
    </w:p>
  </w:footnote>
  <w:footnote w:type="continuationSeparator" w:id="0">
    <w:p w:rsidR="008B0266" w:rsidRDefault="008B0266" w:rsidP="008B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139A"/>
    <w:multiLevelType w:val="hybridMultilevel"/>
    <w:tmpl w:val="4E5CAC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5D84"/>
    <w:multiLevelType w:val="multilevel"/>
    <w:tmpl w:val="BA70D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51B5"/>
    <w:multiLevelType w:val="multilevel"/>
    <w:tmpl w:val="F8DA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D2F73"/>
    <w:multiLevelType w:val="hybridMultilevel"/>
    <w:tmpl w:val="466C27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6"/>
    <w:rsid w:val="006D00E6"/>
    <w:rsid w:val="00774ADB"/>
    <w:rsid w:val="00841B2E"/>
    <w:rsid w:val="008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64258-465C-42BA-841A-0F2F2634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2E"/>
  </w:style>
  <w:style w:type="paragraph" w:styleId="Heading1">
    <w:name w:val="heading 1"/>
    <w:basedOn w:val="Normal"/>
    <w:link w:val="Heading1Char"/>
    <w:uiPriority w:val="9"/>
    <w:qFormat/>
    <w:rsid w:val="008B0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2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266"/>
  </w:style>
  <w:style w:type="paragraph" w:styleId="Footer">
    <w:name w:val="footer"/>
    <w:basedOn w:val="Normal"/>
    <w:link w:val="FooterChar"/>
    <w:uiPriority w:val="99"/>
    <w:semiHidden/>
    <w:unhideWhenUsed/>
    <w:rsid w:val="008B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266"/>
  </w:style>
  <w:style w:type="paragraph" w:styleId="ListParagraph">
    <w:name w:val="List Paragraph"/>
    <w:basedOn w:val="Normal"/>
    <w:uiPriority w:val="34"/>
    <w:qFormat/>
    <w:rsid w:val="008B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Peacock (De Aston School Market Rasen)</cp:lastModifiedBy>
  <cp:revision>2</cp:revision>
  <dcterms:created xsi:type="dcterms:W3CDTF">2016-07-06T15:48:00Z</dcterms:created>
  <dcterms:modified xsi:type="dcterms:W3CDTF">2016-07-06T15:48:00Z</dcterms:modified>
</cp:coreProperties>
</file>